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5A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3D725A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EF343E" w:rsidRPr="00EF343E" w:rsidRDefault="00EF343E" w:rsidP="00EF343E">
      <w:pPr>
        <w:rPr>
          <w:lang w:eastAsia="ar-SA"/>
        </w:rPr>
      </w:pPr>
    </w:p>
    <w:tbl>
      <w:tblPr>
        <w:tblStyle w:val="1"/>
        <w:tblW w:w="5495" w:type="pct"/>
        <w:tblInd w:w="-629" w:type="dxa"/>
        <w:tblLayout w:type="fixed"/>
        <w:tblLook w:val="04A0" w:firstRow="1" w:lastRow="0" w:firstColumn="1" w:lastColumn="0" w:noHBand="0" w:noVBand="1"/>
      </w:tblPr>
      <w:tblGrid>
        <w:gridCol w:w="618"/>
        <w:gridCol w:w="1820"/>
        <w:gridCol w:w="6625"/>
        <w:gridCol w:w="745"/>
        <w:gridCol w:w="711"/>
      </w:tblGrid>
      <w:tr w:rsidR="00EF343E" w:rsidRPr="00DF0FCB" w:rsidTr="00EF343E">
        <w:tc>
          <w:tcPr>
            <w:tcW w:w="294" w:type="pct"/>
          </w:tcPr>
          <w:p w:rsidR="00EF343E" w:rsidRPr="00DF0FCB" w:rsidRDefault="00EF343E" w:rsidP="00E16475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F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343E" w:rsidRPr="00DF0FCB" w:rsidRDefault="00EF343E" w:rsidP="00E16475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0F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0F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5" w:type="pct"/>
          </w:tcPr>
          <w:p w:rsidR="00EF343E" w:rsidRPr="00DF0FCB" w:rsidRDefault="00EF343E" w:rsidP="00E16475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FCB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148" w:type="pct"/>
          </w:tcPr>
          <w:p w:rsidR="00EF343E" w:rsidRPr="00DF0FCB" w:rsidRDefault="00EF343E" w:rsidP="00E16475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FCB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354" w:type="pct"/>
          </w:tcPr>
          <w:p w:rsidR="00EF343E" w:rsidRPr="00DF0FCB" w:rsidRDefault="00EF343E" w:rsidP="00E1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C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38" w:type="pct"/>
          </w:tcPr>
          <w:p w:rsidR="00EF343E" w:rsidRPr="00DF0FCB" w:rsidRDefault="00EF343E" w:rsidP="00E1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FC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F343E" w:rsidRPr="004E2883" w:rsidTr="00EF343E">
        <w:tc>
          <w:tcPr>
            <w:tcW w:w="294" w:type="pct"/>
          </w:tcPr>
          <w:p w:rsidR="00EF343E" w:rsidRPr="004E2883" w:rsidRDefault="00EF343E" w:rsidP="00E16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pct"/>
          </w:tcPr>
          <w:p w:rsidR="00EF343E" w:rsidRDefault="00EF343E" w:rsidP="00E1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Сканирующий</w:t>
            </w:r>
          </w:p>
          <w:p w:rsidR="00EF343E" w:rsidRPr="004E2883" w:rsidRDefault="00EF343E" w:rsidP="00E1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втокоррелятор</w:t>
            </w:r>
            <w:proofErr w:type="spellEnd"/>
          </w:p>
        </w:tc>
        <w:tc>
          <w:tcPr>
            <w:tcW w:w="3148" w:type="pct"/>
          </w:tcPr>
          <w:p w:rsidR="00EF343E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Диапазон рабочих длин волн от </w:t>
            </w:r>
            <w:r w:rsidRPr="00893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до 2000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343E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Фотоумножитель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диапазон длин волн от 700 до 1200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343E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Диапазон измеряемой длительности импульса от 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343E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Диапазон сканирования не менее 150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343E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E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Разрешение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343E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Чувствительность по мощности (минимальное значение произведения средней мощности на пиковую мощность) не более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-7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343E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Разъём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подключения оптического волокна;</w:t>
            </w:r>
          </w:p>
          <w:p w:rsidR="00EF343E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Встроенная с</w:t>
            </w:r>
            <w:r w:rsidRPr="004E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истема обработки 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нных, с интерфейсом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USB</w:t>
            </w:r>
            <w:r w:rsidRPr="00D7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подключения к ПК </w:t>
            </w:r>
            <w:r w:rsidRPr="004E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ОС </w:t>
            </w:r>
            <w:r w:rsidRPr="004E28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4E2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позволяющая отображать, 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лизировать и сохранять данные.</w:t>
            </w:r>
          </w:p>
          <w:p w:rsidR="00EF343E" w:rsidRPr="00D7158B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Габариты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Длина×Ширина×Высота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не более 500×500×300 мм.</w:t>
            </w:r>
          </w:p>
          <w:p w:rsidR="00EF343E" w:rsidRPr="00B600A5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состав входит:</w:t>
            </w:r>
          </w:p>
          <w:p w:rsidR="00EF343E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Нелинейный кристалл на диапазон длин волн от </w:t>
            </w:r>
            <w:r w:rsidRPr="00893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до 1000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толщиной не менее 0,3 мм и не более 1 мм, диаметром</w:t>
            </w:r>
            <w:r w:rsidRPr="00036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 мм и не более 10 мм, не менее 1 шт.;</w:t>
            </w:r>
          </w:p>
          <w:p w:rsidR="00EF343E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Нелинейный кристалл на диапазон длин волн от 1000 до 2000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толщиной не менее 0,3 мм и не более 1 мм, диаметром</w:t>
            </w:r>
            <w:r w:rsidRPr="00036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 мм и не более 10 мм, не менее 1 шт.;</w:t>
            </w:r>
          </w:p>
          <w:p w:rsidR="00EF343E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Эксикатор для хранения и защиты от влаги не менее 2 шт. нелинейных кристаллов, не менее 1 шт.;</w:t>
            </w:r>
          </w:p>
          <w:p w:rsidR="00EF343E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Светоделитель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длин волн от 700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2000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менее 1 шт.;</w:t>
            </w:r>
          </w:p>
          <w:p w:rsidR="00EF343E" w:rsidRPr="00DC7961" w:rsidRDefault="00EF343E" w:rsidP="00E1647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Фотодиодный модуль на диапазон от 1200 до 2000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менее 1 шт.</w:t>
            </w:r>
          </w:p>
        </w:tc>
        <w:tc>
          <w:tcPr>
            <w:tcW w:w="354" w:type="pct"/>
          </w:tcPr>
          <w:p w:rsidR="00EF343E" w:rsidRPr="004E2883" w:rsidRDefault="00EF343E" w:rsidP="00E16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38" w:type="pct"/>
          </w:tcPr>
          <w:p w:rsidR="00EF343E" w:rsidRPr="004E2883" w:rsidRDefault="00EF343E" w:rsidP="00E16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3D725A" w:rsidRPr="003D725A" w:rsidRDefault="003D725A" w:rsidP="003D725A">
      <w:pPr>
        <w:rPr>
          <w:lang w:eastAsia="ar-SA"/>
        </w:rPr>
      </w:pPr>
    </w:p>
    <w:p w:rsidR="0016432C" w:rsidRDefault="0016432C" w:rsidP="00C94E7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B13FDD" w:rsidRPr="00552DAA" w:rsidRDefault="00B13FDD" w:rsidP="0094450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 xml:space="preserve">Инструкция по заполнению первых частей заявок. </w:t>
      </w:r>
    </w:p>
    <w:p w:rsidR="00B13FDD" w:rsidRPr="00552DAA" w:rsidRDefault="00B13FDD" w:rsidP="0094450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Участники закупки по позициям, в которых указаны слова</w:t>
      </w:r>
      <w:r w:rsidR="00633546">
        <w:rPr>
          <w:rFonts w:ascii="Times New Roman" w:hAnsi="Times New Roman" w:cs="Times New Roman"/>
        </w:rPr>
        <w:t xml:space="preserve"> и символы</w:t>
      </w:r>
      <w:r w:rsidRPr="00552DAA">
        <w:rPr>
          <w:rFonts w:ascii="Times New Roman" w:hAnsi="Times New Roman" w:cs="Times New Roman"/>
        </w:rPr>
        <w:t>:</w:t>
      </w:r>
    </w:p>
    <w:p w:rsidR="00EF343E" w:rsidRPr="00EF343E" w:rsidRDefault="00EF343E" w:rsidP="00EF343E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EF343E">
        <w:rPr>
          <w:rFonts w:ascii="Times New Roman" w:hAnsi="Times New Roman" w:cs="Times New Roman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EF343E" w:rsidRPr="00EF343E" w:rsidRDefault="00EF343E" w:rsidP="00EF343E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EF343E">
        <w:rPr>
          <w:rFonts w:ascii="Times New Roman" w:hAnsi="Times New Roman" w:cs="Times New Roman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343E" w:rsidRPr="00EF343E" w:rsidRDefault="00EF343E" w:rsidP="00EF343E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EF343E">
        <w:rPr>
          <w:rFonts w:ascii="Times New Roman" w:hAnsi="Times New Roman" w:cs="Times New Roman"/>
        </w:rPr>
        <w:t>- «±» - должен указать конкретный показатель, соответствующий значениям, установленным документацией закупки.</w:t>
      </w:r>
    </w:p>
    <w:p w:rsidR="00EF343E" w:rsidRDefault="00EF343E" w:rsidP="00EF343E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EF343E">
        <w:rPr>
          <w:rFonts w:ascii="Times New Roman" w:hAnsi="Times New Roman" w:cs="Times New Roman"/>
        </w:rPr>
        <w:t xml:space="preserve">- если значение параметра указывается со словами «в диапазоне </w:t>
      </w:r>
      <w:proofErr w:type="gramStart"/>
      <w:r w:rsidRPr="00EF343E">
        <w:rPr>
          <w:rFonts w:ascii="Times New Roman" w:hAnsi="Times New Roman" w:cs="Times New Roman"/>
        </w:rPr>
        <w:t>от</w:t>
      </w:r>
      <w:proofErr w:type="gramEnd"/>
      <w:r w:rsidRPr="00EF343E">
        <w:rPr>
          <w:rFonts w:ascii="Times New Roman" w:hAnsi="Times New Roman" w:cs="Times New Roman"/>
        </w:rPr>
        <w:t xml:space="preserve"> …до…», </w:t>
      </w:r>
      <w:proofErr w:type="gramStart"/>
      <w:r w:rsidRPr="00EF343E">
        <w:rPr>
          <w:rFonts w:ascii="Times New Roman" w:hAnsi="Times New Roman" w:cs="Times New Roman"/>
        </w:rPr>
        <w:t>то</w:t>
      </w:r>
      <w:proofErr w:type="gramEnd"/>
      <w:r w:rsidRPr="00EF343E">
        <w:rPr>
          <w:rFonts w:ascii="Times New Roman" w:hAnsi="Times New Roman" w:cs="Times New Roman"/>
        </w:rPr>
        <w:t xml:space="preserve">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EF343E" w:rsidRPr="00EF343E" w:rsidRDefault="00EF343E" w:rsidP="00EF343E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9F11F0" w:rsidRDefault="00EF343E" w:rsidP="00EF343E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EF343E">
        <w:rPr>
          <w:rFonts w:ascii="Times New Roman" w:hAnsi="Times New Roman" w:cs="Times New Roman"/>
        </w:rPr>
        <w:t>Остальные позиции остаются неизменными.</w:t>
      </w:r>
    </w:p>
    <w:p w:rsidR="00EF343E" w:rsidRDefault="00EF343E" w:rsidP="00EF343E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EF343E" w:rsidRPr="00EF343E" w:rsidRDefault="00EF343E" w:rsidP="00EF343E">
      <w:pPr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EF343E">
        <w:rPr>
          <w:rFonts w:ascii="Times New Roman" w:eastAsia="Calibri" w:hAnsi="Times New Roman" w:cs="Times New Roman"/>
        </w:rPr>
        <w:lastRenderedPageBreak/>
        <w:t>Сокращение «</w:t>
      </w:r>
      <w:proofErr w:type="spellStart"/>
      <w:r w:rsidRPr="00EF343E">
        <w:rPr>
          <w:rFonts w:ascii="Times New Roman" w:eastAsia="Calibri" w:hAnsi="Times New Roman" w:cs="Times New Roman"/>
        </w:rPr>
        <w:t>нм</w:t>
      </w:r>
      <w:proofErr w:type="spellEnd"/>
      <w:r w:rsidRPr="00EF343E">
        <w:rPr>
          <w:rFonts w:ascii="Times New Roman" w:eastAsia="Calibri" w:hAnsi="Times New Roman" w:cs="Times New Roman"/>
        </w:rPr>
        <w:t xml:space="preserve">» - нанометр - дольная единица измерения длины в Международной системе единиц (СИ), равная одной миллиардной доли метра (то есть </w:t>
      </w:r>
      <w:r w:rsidRPr="00EF343E">
        <w:rPr>
          <w:rFonts w:ascii="Times New Roman" w:eastAsia="Calibri" w:hAnsi="Times New Roman" w:cs="Times New Roman"/>
          <w:color w:val="222222"/>
          <w:shd w:val="clear" w:color="auto" w:fill="FFFFFF"/>
        </w:rPr>
        <w:t>10</w:t>
      </w:r>
      <w:r w:rsidRPr="00EF343E">
        <w:rPr>
          <w:rFonts w:ascii="Times New Roman" w:eastAsia="Calibri" w:hAnsi="Times New Roman" w:cs="Times New Roman"/>
          <w:color w:val="222222"/>
          <w:shd w:val="clear" w:color="auto" w:fill="FFFFFF"/>
          <w:vertAlign w:val="superscript"/>
        </w:rPr>
        <w:t>−9</w:t>
      </w:r>
      <w:r w:rsidRPr="00EF343E">
        <w:rPr>
          <w:rFonts w:ascii="Arial" w:eastAsia="Calibri" w:hAnsi="Arial" w:cs="Arial"/>
          <w:color w:val="222222"/>
          <w:shd w:val="clear" w:color="auto" w:fill="FFFFFF"/>
          <w:vertAlign w:val="superscript"/>
        </w:rPr>
        <w:t xml:space="preserve"> </w:t>
      </w:r>
      <w:r w:rsidRPr="00EF343E">
        <w:rPr>
          <w:rFonts w:ascii="Times New Roman" w:eastAsia="Calibri" w:hAnsi="Times New Roman" w:cs="Times New Roman"/>
        </w:rPr>
        <w:t>метра).</w:t>
      </w:r>
    </w:p>
    <w:p w:rsidR="00EF343E" w:rsidRPr="00EF343E" w:rsidRDefault="00EF343E" w:rsidP="00EF343E">
      <w:pPr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EF343E">
        <w:rPr>
          <w:rFonts w:ascii="Times New Roman" w:eastAsia="Calibri" w:hAnsi="Times New Roman" w:cs="Times New Roman"/>
        </w:rPr>
        <w:t>Сокращение «</w:t>
      </w:r>
      <w:proofErr w:type="spellStart"/>
      <w:r w:rsidRPr="00EF343E">
        <w:rPr>
          <w:rFonts w:ascii="Times New Roman" w:eastAsia="Calibri" w:hAnsi="Times New Roman" w:cs="Times New Roman"/>
        </w:rPr>
        <w:t>пс</w:t>
      </w:r>
      <w:proofErr w:type="spellEnd"/>
      <w:r w:rsidRPr="00EF343E">
        <w:rPr>
          <w:rFonts w:ascii="Times New Roman" w:eastAsia="Calibri" w:hAnsi="Times New Roman" w:cs="Times New Roman"/>
        </w:rPr>
        <w:t xml:space="preserve">» - пикосекунда - дольная единица измерения времени в Международной системе единиц (СИ), равная одной </w:t>
      </w:r>
      <w:r w:rsidR="00B84707" w:rsidRPr="00B84707">
        <w:rPr>
          <w:rFonts w:ascii="Times New Roman" w:eastAsia="Calibri" w:hAnsi="Times New Roman" w:cs="Times New Roman"/>
        </w:rPr>
        <w:t>триллионн</w:t>
      </w:r>
      <w:r w:rsidR="004110FC">
        <w:rPr>
          <w:rFonts w:ascii="Times New Roman" w:eastAsia="Calibri" w:hAnsi="Times New Roman" w:cs="Times New Roman"/>
        </w:rPr>
        <w:t>ой</w:t>
      </w:r>
      <w:bookmarkStart w:id="0" w:name="_GoBack"/>
      <w:bookmarkEnd w:id="0"/>
      <w:r w:rsidRPr="00EF343E">
        <w:rPr>
          <w:rFonts w:ascii="Times New Roman" w:eastAsia="Calibri" w:hAnsi="Times New Roman" w:cs="Times New Roman"/>
        </w:rPr>
        <w:t xml:space="preserve"> доли секунды (то есть 10</w:t>
      </w:r>
      <w:r w:rsidRPr="00EF343E">
        <w:rPr>
          <w:rFonts w:ascii="Times New Roman" w:eastAsia="Calibri" w:hAnsi="Times New Roman" w:cs="Times New Roman"/>
          <w:vertAlign w:val="superscript"/>
        </w:rPr>
        <w:t>-12</w:t>
      </w:r>
      <w:r w:rsidRPr="00EF343E">
        <w:rPr>
          <w:rFonts w:ascii="Times New Roman" w:eastAsia="Calibri" w:hAnsi="Times New Roman" w:cs="Times New Roman"/>
        </w:rPr>
        <w:t xml:space="preserve"> секунды).</w:t>
      </w:r>
    </w:p>
    <w:p w:rsidR="00B637D9" w:rsidRPr="00EF343E" w:rsidRDefault="00EF343E" w:rsidP="00EF343E">
      <w:pPr>
        <w:ind w:firstLine="851"/>
        <w:rPr>
          <w:rFonts w:ascii="Times New Roman" w:hAnsi="Times New Roman" w:cs="Times New Roman"/>
        </w:rPr>
      </w:pPr>
      <w:r w:rsidRPr="00EF343E">
        <w:rPr>
          <w:rFonts w:ascii="Times New Roman" w:eastAsia="Calibri" w:hAnsi="Times New Roman" w:cs="Times New Roman"/>
        </w:rPr>
        <w:t>Сокращение «</w:t>
      </w:r>
      <w:proofErr w:type="spellStart"/>
      <w:r w:rsidRPr="00EF343E">
        <w:rPr>
          <w:rFonts w:ascii="Times New Roman" w:eastAsia="Calibri" w:hAnsi="Times New Roman" w:cs="Times New Roman"/>
        </w:rPr>
        <w:t>фс</w:t>
      </w:r>
      <w:proofErr w:type="spellEnd"/>
      <w:r w:rsidRPr="00EF343E">
        <w:rPr>
          <w:rFonts w:ascii="Times New Roman" w:eastAsia="Calibri" w:hAnsi="Times New Roman" w:cs="Times New Roman"/>
        </w:rPr>
        <w:t xml:space="preserve">» - </w:t>
      </w:r>
      <w:proofErr w:type="spellStart"/>
      <w:r w:rsidRPr="00EF343E">
        <w:rPr>
          <w:rFonts w:ascii="Times New Roman" w:eastAsia="Calibri" w:hAnsi="Times New Roman" w:cs="Times New Roman"/>
        </w:rPr>
        <w:t>фемтосекунда</w:t>
      </w:r>
      <w:proofErr w:type="spellEnd"/>
      <w:r w:rsidRPr="00EF343E">
        <w:rPr>
          <w:rFonts w:ascii="Times New Roman" w:eastAsia="Calibri" w:hAnsi="Times New Roman" w:cs="Times New Roman"/>
        </w:rPr>
        <w:t xml:space="preserve"> – дольная единица измерения времени в Международной системе единиц (СИ), равная одной квадриллионной доли секунды (то есть 10</w:t>
      </w:r>
      <w:r w:rsidRPr="00EF343E">
        <w:rPr>
          <w:rFonts w:ascii="Times New Roman" w:eastAsia="Calibri" w:hAnsi="Times New Roman" w:cs="Times New Roman"/>
          <w:vertAlign w:val="superscript"/>
        </w:rPr>
        <w:t>-15</w:t>
      </w:r>
      <w:r w:rsidRPr="00EF343E">
        <w:rPr>
          <w:rFonts w:ascii="Times New Roman" w:eastAsia="Calibri" w:hAnsi="Times New Roman" w:cs="Times New Roman"/>
        </w:rPr>
        <w:t xml:space="preserve"> секунды).</w:t>
      </w:r>
    </w:p>
    <w:p w:rsidR="00944500" w:rsidRPr="00EF343E" w:rsidRDefault="00944500" w:rsidP="00944500">
      <w:pPr>
        <w:ind w:firstLine="851"/>
        <w:rPr>
          <w:rFonts w:ascii="Times New Roman" w:hAnsi="Times New Roman" w:cs="Times New Roman"/>
        </w:rPr>
      </w:pPr>
      <w:r w:rsidRPr="00EF343E">
        <w:rPr>
          <w:rFonts w:ascii="Times New Roman" w:hAnsi="Times New Roman" w:cs="Times New Roman"/>
        </w:rPr>
        <w:t xml:space="preserve">Требования к гарантийному сроку оборудования: не менее 12 месяцев. Гарантийный срок начинает течь </w:t>
      </w:r>
      <w:proofErr w:type="gramStart"/>
      <w:r w:rsidRPr="00EF343E">
        <w:rPr>
          <w:rFonts w:ascii="Times New Roman" w:hAnsi="Times New Roman" w:cs="Times New Roman"/>
        </w:rPr>
        <w:t>с даты подписания</w:t>
      </w:r>
      <w:proofErr w:type="gramEnd"/>
      <w:r w:rsidRPr="00EF343E">
        <w:rPr>
          <w:rFonts w:ascii="Times New Roman" w:hAnsi="Times New Roman" w:cs="Times New Roman"/>
        </w:rPr>
        <w:t xml:space="preserve">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944500" w:rsidRPr="00EA4985" w:rsidRDefault="00944500" w:rsidP="00944500">
      <w:pPr>
        <w:pStyle w:val="msonormalmailrucssattributepostfix"/>
        <w:ind w:firstLine="851"/>
        <w:jc w:val="both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sz w:val="22"/>
          <w:szCs w:val="22"/>
          <w:lang w:val="ru-RU" w:eastAsia="en-US"/>
        </w:rPr>
        <w:t xml:space="preserve"> </w:t>
      </w:r>
      <w:r w:rsidRPr="00EA4985">
        <w:rPr>
          <w:rFonts w:eastAsiaTheme="minorHAnsi"/>
          <w:sz w:val="22"/>
          <w:szCs w:val="22"/>
          <w:lang w:val="ru-RU" w:eastAsia="en-US"/>
        </w:rPr>
        <w:t xml:space="preserve">Объем предоставления гарантии качества товара: в полном объеме. </w:t>
      </w:r>
    </w:p>
    <w:p w:rsidR="00944500" w:rsidRPr="00EA4985" w:rsidRDefault="00944500" w:rsidP="0094450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A4985" w:rsidRPr="00552DAA" w:rsidRDefault="00EA4985" w:rsidP="00B13FDD">
      <w:pPr>
        <w:spacing w:after="0"/>
        <w:jc w:val="both"/>
        <w:rPr>
          <w:rFonts w:ascii="Times New Roman" w:hAnsi="Times New Roman" w:cs="Times New Roman"/>
        </w:rPr>
      </w:pPr>
    </w:p>
    <w:sectPr w:rsidR="00EA4985" w:rsidRPr="00552DAA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57582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C19B9"/>
    <w:rsid w:val="002D02B0"/>
    <w:rsid w:val="002D5143"/>
    <w:rsid w:val="002D7333"/>
    <w:rsid w:val="002E1FD1"/>
    <w:rsid w:val="002F6F66"/>
    <w:rsid w:val="002F7359"/>
    <w:rsid w:val="0031078B"/>
    <w:rsid w:val="00313FEA"/>
    <w:rsid w:val="00316FFF"/>
    <w:rsid w:val="00331804"/>
    <w:rsid w:val="00346340"/>
    <w:rsid w:val="00357020"/>
    <w:rsid w:val="00357BDE"/>
    <w:rsid w:val="0036185B"/>
    <w:rsid w:val="00366CC1"/>
    <w:rsid w:val="0039669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110FC"/>
    <w:rsid w:val="00427462"/>
    <w:rsid w:val="00451239"/>
    <w:rsid w:val="004579E2"/>
    <w:rsid w:val="00474FB3"/>
    <w:rsid w:val="004877A6"/>
    <w:rsid w:val="00491E49"/>
    <w:rsid w:val="004A227E"/>
    <w:rsid w:val="004A3E5B"/>
    <w:rsid w:val="004B4CDD"/>
    <w:rsid w:val="004B58B8"/>
    <w:rsid w:val="004C5953"/>
    <w:rsid w:val="004E7935"/>
    <w:rsid w:val="00530760"/>
    <w:rsid w:val="0053593E"/>
    <w:rsid w:val="00555078"/>
    <w:rsid w:val="005666AF"/>
    <w:rsid w:val="00586EE6"/>
    <w:rsid w:val="005A6B75"/>
    <w:rsid w:val="005C18E5"/>
    <w:rsid w:val="005C747C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B1128"/>
    <w:rsid w:val="006D2CEE"/>
    <w:rsid w:val="007077C7"/>
    <w:rsid w:val="00721EB0"/>
    <w:rsid w:val="0072370A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202BB"/>
    <w:rsid w:val="008225FE"/>
    <w:rsid w:val="00844FE1"/>
    <w:rsid w:val="00847AB8"/>
    <w:rsid w:val="00853760"/>
    <w:rsid w:val="008626CA"/>
    <w:rsid w:val="008638ED"/>
    <w:rsid w:val="008659A3"/>
    <w:rsid w:val="008879C1"/>
    <w:rsid w:val="008F02B8"/>
    <w:rsid w:val="008F031A"/>
    <w:rsid w:val="008F6916"/>
    <w:rsid w:val="00901911"/>
    <w:rsid w:val="00905307"/>
    <w:rsid w:val="0090531A"/>
    <w:rsid w:val="0094359C"/>
    <w:rsid w:val="00944500"/>
    <w:rsid w:val="0094611A"/>
    <w:rsid w:val="009838D9"/>
    <w:rsid w:val="009A5364"/>
    <w:rsid w:val="009B5F7D"/>
    <w:rsid w:val="009C6A4E"/>
    <w:rsid w:val="009E3838"/>
    <w:rsid w:val="009F11F0"/>
    <w:rsid w:val="00A058F2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507F"/>
    <w:rsid w:val="00A97AB5"/>
    <w:rsid w:val="00AC12CD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637D9"/>
    <w:rsid w:val="00B708BD"/>
    <w:rsid w:val="00B84707"/>
    <w:rsid w:val="00BB66E2"/>
    <w:rsid w:val="00BE62C3"/>
    <w:rsid w:val="00C24060"/>
    <w:rsid w:val="00C278D9"/>
    <w:rsid w:val="00C50741"/>
    <w:rsid w:val="00C6317C"/>
    <w:rsid w:val="00C75956"/>
    <w:rsid w:val="00C81D63"/>
    <w:rsid w:val="00C8624A"/>
    <w:rsid w:val="00C94E74"/>
    <w:rsid w:val="00C9764F"/>
    <w:rsid w:val="00CB0782"/>
    <w:rsid w:val="00CD2B3C"/>
    <w:rsid w:val="00CD39E6"/>
    <w:rsid w:val="00CE7995"/>
    <w:rsid w:val="00D16AC8"/>
    <w:rsid w:val="00D25FC4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B04F2"/>
    <w:rsid w:val="00DB78AC"/>
    <w:rsid w:val="00DD45D5"/>
    <w:rsid w:val="00DF0FCB"/>
    <w:rsid w:val="00E21151"/>
    <w:rsid w:val="00E30D11"/>
    <w:rsid w:val="00E40DCA"/>
    <w:rsid w:val="00E4163A"/>
    <w:rsid w:val="00E52204"/>
    <w:rsid w:val="00EA4985"/>
    <w:rsid w:val="00EA5754"/>
    <w:rsid w:val="00EB1679"/>
    <w:rsid w:val="00EB1AC7"/>
    <w:rsid w:val="00EC2512"/>
    <w:rsid w:val="00ED1BEC"/>
    <w:rsid w:val="00EE1E34"/>
    <w:rsid w:val="00EF343E"/>
    <w:rsid w:val="00F14702"/>
    <w:rsid w:val="00F4698B"/>
    <w:rsid w:val="00F66336"/>
    <w:rsid w:val="00F73B57"/>
    <w:rsid w:val="00FA0A67"/>
    <w:rsid w:val="00FB16AB"/>
    <w:rsid w:val="00F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ab">
    <w:name w:val="Placeholder Text"/>
    <w:basedOn w:val="a0"/>
    <w:uiPriority w:val="99"/>
    <w:semiHidden/>
    <w:rsid w:val="002C19B9"/>
    <w:rPr>
      <w:color w:val="808080"/>
    </w:rPr>
  </w:style>
  <w:style w:type="table" w:customStyle="1" w:styleId="1">
    <w:name w:val="Сетка таблицы1"/>
    <w:basedOn w:val="a1"/>
    <w:next w:val="a5"/>
    <w:uiPriority w:val="39"/>
    <w:rsid w:val="00EF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ab">
    <w:name w:val="Placeholder Text"/>
    <w:basedOn w:val="a0"/>
    <w:uiPriority w:val="99"/>
    <w:semiHidden/>
    <w:rsid w:val="002C19B9"/>
    <w:rPr>
      <w:color w:val="808080"/>
    </w:rPr>
  </w:style>
  <w:style w:type="table" w:customStyle="1" w:styleId="1">
    <w:name w:val="Сетка таблицы1"/>
    <w:basedOn w:val="a1"/>
    <w:next w:val="a5"/>
    <w:uiPriority w:val="39"/>
    <w:rsid w:val="00EF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6A32-A246-4785-85AC-4A31A831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Катерина</cp:lastModifiedBy>
  <cp:revision>107</cp:revision>
  <cp:lastPrinted>2019-05-16T13:33:00Z</cp:lastPrinted>
  <dcterms:created xsi:type="dcterms:W3CDTF">2019-02-18T09:51:00Z</dcterms:created>
  <dcterms:modified xsi:type="dcterms:W3CDTF">2019-05-22T08:36:00Z</dcterms:modified>
</cp:coreProperties>
</file>