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046B9" w14:textId="77777777" w:rsidR="001D40FB" w:rsidRPr="00C636E9" w:rsidRDefault="001D40FB" w:rsidP="001D40FB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14:paraId="39C620F7" w14:textId="77777777" w:rsidR="001D40FB" w:rsidRPr="00C636E9" w:rsidRDefault="001D40FB" w:rsidP="001D40FB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14:paraId="00EB83F1" w14:textId="77777777" w:rsidR="001D40FB" w:rsidRDefault="001D40FB" w:rsidP="001D40F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 w:themeColor="text1"/>
          <w:szCs w:val="24"/>
        </w:rPr>
      </w:pPr>
    </w:p>
    <w:p w14:paraId="242105CC" w14:textId="0B64382D" w:rsidR="00721525" w:rsidRPr="007F3025" w:rsidRDefault="00721525" w:rsidP="007215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tbl>
      <w:tblPr>
        <w:tblStyle w:val="a4"/>
        <w:tblW w:w="4119" w:type="pct"/>
        <w:tblLook w:val="04A0" w:firstRow="1" w:lastRow="0" w:firstColumn="1" w:lastColumn="0" w:noHBand="0" w:noVBand="1"/>
      </w:tblPr>
      <w:tblGrid>
        <w:gridCol w:w="540"/>
        <w:gridCol w:w="1772"/>
        <w:gridCol w:w="4954"/>
        <w:gridCol w:w="652"/>
        <w:gridCol w:w="696"/>
      </w:tblGrid>
      <w:tr w:rsidR="001D40FB" w:rsidRPr="00CB50BA" w14:paraId="2C17246A" w14:textId="77777777" w:rsidTr="008E4A47">
        <w:tc>
          <w:tcPr>
            <w:tcW w:w="313" w:type="pct"/>
          </w:tcPr>
          <w:p w14:paraId="3A2660FC" w14:textId="77777777" w:rsidR="001D40FB" w:rsidRPr="001E0A7E" w:rsidRDefault="001D40FB" w:rsidP="00F4794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№</w:t>
            </w:r>
          </w:p>
          <w:p w14:paraId="6D636EB3" w14:textId="77777777" w:rsidR="001D40FB" w:rsidRPr="001E0A7E" w:rsidRDefault="001D40FB" w:rsidP="00F4794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029" w:type="pct"/>
          </w:tcPr>
          <w:p w14:paraId="1A9AA9FD" w14:textId="77777777" w:rsidR="001D40FB" w:rsidRPr="001E0A7E" w:rsidRDefault="001D40FB" w:rsidP="00F4794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w="2876" w:type="pct"/>
          </w:tcPr>
          <w:p w14:paraId="3A78042F" w14:textId="77777777" w:rsidR="001D40FB" w:rsidRPr="001E0A7E" w:rsidRDefault="001D40FB" w:rsidP="00F4794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78" w:type="pct"/>
          </w:tcPr>
          <w:p w14:paraId="29455E89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404" w:type="pct"/>
          </w:tcPr>
          <w:p w14:paraId="654870FA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1D40FB" w:rsidRPr="00CB50BA" w14:paraId="7F9A8858" w14:textId="77777777" w:rsidTr="008E4A47">
        <w:tc>
          <w:tcPr>
            <w:tcW w:w="313" w:type="pct"/>
          </w:tcPr>
          <w:p w14:paraId="0EDCB7A0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29" w:type="pct"/>
          </w:tcPr>
          <w:p w14:paraId="447D22AE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r w:rsidRPr="00F13908">
              <w:rPr>
                <w:rFonts w:ascii="Times New Roman" w:hAnsi="Times New Roman"/>
                <w:sz w:val="24"/>
              </w:rPr>
              <w:t>Система для контроля асферического профиля и шероховатости оптических поверхностей</w:t>
            </w:r>
          </w:p>
        </w:tc>
        <w:tc>
          <w:tcPr>
            <w:tcW w:w="2876" w:type="pct"/>
          </w:tcPr>
          <w:p w14:paraId="0FA857D6" w14:textId="77777777" w:rsidR="001D40FB" w:rsidRPr="00611353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5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характеристики.</w:t>
            </w:r>
          </w:p>
          <w:p w14:paraId="483E726D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9697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/>
                <w:sz w:val="24"/>
              </w:rPr>
              <w:t>Система для контроля асферического профиля и шероховатости оптических поверхностей (далее – Система)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должна:</w:t>
            </w:r>
          </w:p>
          <w:p w14:paraId="2A75F446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быть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предназначеной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и оценки параметро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оптических компонентов, должна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измерение асферических поверхностей (сравнивание фактической асферической формы с номинальной);</w:t>
            </w:r>
          </w:p>
          <w:p w14:paraId="0A28FDF8" w14:textId="13A7BB7D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иметь возможность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сшивания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отдельно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измеренных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профилей поверхностей;</w:t>
            </w:r>
          </w:p>
          <w:p w14:paraId="61A3D315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быть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предназначеной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параметров шероховатости и формы профиля асферических поверхностей линз;</w:t>
            </w:r>
          </w:p>
          <w:p w14:paraId="64E5AB1D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использовать контактный метод измерения параметров поверхности с помощью измерительного щупа прижимаемого к измеряемой поверхности с регулируемым через меню Системы усилием;</w:t>
            </w:r>
          </w:p>
          <w:p w14:paraId="59E2533F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проводить измерение с помощью движения измерительного щупа по измеряемой поверхности (как в линейном, так и по полярным сечениям, за счет вращения измерительного столика);</w:t>
            </w:r>
          </w:p>
          <w:p w14:paraId="5AA07E50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иметь возможность измерения формы профиля и шероховатости линзы одним щупом.</w:t>
            </w:r>
          </w:p>
          <w:p w14:paraId="5A1AA884" w14:textId="1F4509B0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цию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измерения и оценки реального трёхмерного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сферического, плоского и асферического профиля оптической поверхности;</w:t>
            </w:r>
          </w:p>
          <w:p w14:paraId="4BBFA78B" w14:textId="34835542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иметь магнитное крепление для измерительных щупов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возможностью их быстрой замены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без использования дополнительных инструментов и необходимости повторной калибровки;</w:t>
            </w:r>
          </w:p>
          <w:p w14:paraId="128B664D" w14:textId="687118E3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иметь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щуповую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с функцией считывания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щупах и их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калибровке, хранящихся на чипах щупов;</w:t>
            </w:r>
          </w:p>
          <w:p w14:paraId="293A5EE1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- иметь </w:t>
            </w:r>
            <w:proofErr w:type="gram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proofErr w:type="gram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из гранитной плиты со смонтированной на ней колонной с высокоточными направляющими, на которой должен крепится измерительный привод с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щуповой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системой.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Щуповая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должна обеспечивать движение измерительного щупа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трем осям: </w:t>
            </w:r>
          </w:p>
          <w:p w14:paraId="7863CD42" w14:textId="4B7BFEAC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вертикальная ось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7C4480" w14:textId="6EE5EF2A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горизонтальная ось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8E0538B" w14:textId="650FE2CA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поперечная ось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F1BE7C" w14:textId="415702F9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обеспечивать вращение измеряемого образца на измерительном столике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для полной оценки асфер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трехмерных параметров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19DEAE" w14:textId="706DFB57" w:rsidR="008F695B" w:rsidRPr="002D02D4" w:rsidRDefault="008F695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 xml:space="preserve">- вращение образца на измерительном столике должно выполняться системой </w:t>
            </w:r>
            <w:r w:rsidR="002D02D4" w:rsidRPr="00DB2FA8">
              <w:rPr>
                <w:rFonts w:ascii="Times New Roman" w:hAnsi="Times New Roman" w:cs="Times New Roman"/>
                <w:sz w:val="24"/>
                <w:szCs w:val="24"/>
              </w:rPr>
              <w:t>автоматически и согласованно с измерениями по осям X и Z</w:t>
            </w:r>
            <w:r w:rsidR="002D02D4" w:rsidRPr="002D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255D5B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осуществлять измерение прерывистых участков (линз без центра);</w:t>
            </w:r>
          </w:p>
          <w:p w14:paraId="357B62BF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располагаться внутри измерительной кабины. Измерительная кабина должна иметь систему воздушной виброизоляции;</w:t>
            </w:r>
          </w:p>
          <w:p w14:paraId="5988086F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иметь сенсорный монитор, встроенный в кабину для управления работой системы;</w:t>
            </w:r>
          </w:p>
          <w:p w14:paraId="52B87C5D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jc w:val="both"/>
              <w:rPr>
                <w:rFonts w:cs="Times New Roman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иметь в</w:t>
            </w:r>
            <w:r w:rsidRPr="00F13908">
              <w:rPr>
                <w:rFonts w:ascii="Times New Roman" w:hAnsi="Times New Roman" w:cs="Times New Roman"/>
                <w:sz w:val="24"/>
              </w:rPr>
              <w:t>ысокоточный поворотный стол для крепления измеряемых деталей. Поворотный стол должен иметь возможность автоматического центрирования и наклона измеряемых образцов;</w:t>
            </w:r>
          </w:p>
          <w:p w14:paraId="0A87E729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 быть включенной в государственный реестр средств измерений Российской Федерации и иметь первичную метрологическую поверку.</w:t>
            </w:r>
          </w:p>
          <w:p w14:paraId="1ABBCE8A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31EA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B72C" w14:textId="5FC99A29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должна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31F2AA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623C" w14:textId="5D737C80" w:rsidR="001D40FB" w:rsidRPr="00F1390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об измеренном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асферическом профиле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C08904" w14:textId="62A7B528" w:rsidR="001D40FB" w:rsidRPr="00F1390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параметр PV (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разница высот между самой высокой и самой низкой точкой профиля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55238A" w14:textId="1DDB7700" w:rsidR="001D40FB" w:rsidRPr="00F1390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параметр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шероховатости RMS (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квадратичное отклонение профиля).</w:t>
            </w:r>
          </w:p>
          <w:p w14:paraId="13412ABF" w14:textId="5ACE38B0" w:rsidR="001D40FB" w:rsidRPr="00AD16D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hAnsi="Times New Roman" w:cs="Times New Roman"/>
                <w:sz w:val="24"/>
                <w:szCs w:val="24"/>
              </w:rPr>
              <w:t>Определять отклонения профиля линзы от номинальной.</w:t>
            </w:r>
          </w:p>
          <w:p w14:paraId="4EEBC15B" w14:textId="5E82FDE2" w:rsidR="001D40FB" w:rsidRPr="00AD16D8" w:rsidRDefault="001D40FB" w:rsidP="00BD0C2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>ля асферического профиля измерять следующие номинальные параметры линзы</w:t>
            </w:r>
            <w:r w:rsidRPr="00AD16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658CC9" w14:textId="1CD8CA1D" w:rsidR="001D40FB" w:rsidRPr="00AD16D8" w:rsidRDefault="001D40FB" w:rsidP="00AD16D8">
            <w:pPr>
              <w:pStyle w:val="a3"/>
              <w:numPr>
                <w:ilvl w:val="1"/>
                <w:numId w:val="10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коэффициенты </w:t>
            </w:r>
            <w:proofErr w:type="spellStart"/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>асферичности</w:t>
            </w:r>
            <w:proofErr w:type="spellEnd"/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63D6D4DB" w14:textId="03035C43" w:rsidR="001D40FB" w:rsidRPr="00AD16D8" w:rsidRDefault="001D40FB" w:rsidP="00AD16D8">
            <w:pPr>
              <w:pStyle w:val="a3"/>
              <w:numPr>
                <w:ilvl w:val="1"/>
                <w:numId w:val="10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>радиус кривизны поверхности;</w:t>
            </w:r>
          </w:p>
          <w:p w14:paraId="43B0CD98" w14:textId="682ED121" w:rsidR="001D40FB" w:rsidRPr="00AD16D8" w:rsidRDefault="001D40FB" w:rsidP="00AD16D8">
            <w:pPr>
              <w:pStyle w:val="a3"/>
              <w:numPr>
                <w:ilvl w:val="1"/>
                <w:numId w:val="10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коническую константу.</w:t>
            </w:r>
          </w:p>
          <w:p w14:paraId="70CC199B" w14:textId="70F3A3A8" w:rsidR="001D40FB" w:rsidRPr="00F1390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6D8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параметры шероховатости </w:t>
            </w:r>
            <w:r w:rsidRPr="00AD1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AD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</w:t>
            </w:r>
            <w:proofErr w:type="spellEnd"/>
            <w:r w:rsidRPr="00AD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Rmax</w:t>
            </w:r>
            <w:proofErr w:type="spellEnd"/>
            <w:r w:rsidRPr="00AD16D8">
              <w:rPr>
                <w:rFonts w:ascii="Times New Roman" w:hAnsi="Times New Roman" w:cs="Times New Roman"/>
                <w:sz w:val="24"/>
                <w:szCs w:val="24"/>
              </w:rPr>
              <w:t>. Данные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 описаны в ГОСТ2789-73 Шероховатость поверхности. Параметры и характеристики (с Изменениями N 1, 2</w:t>
            </w:r>
            <w:r w:rsidR="005C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FF43E5" w14:textId="35789C80" w:rsidR="001D40FB" w:rsidRPr="00F13908" w:rsidRDefault="001D40FB" w:rsidP="00F07268">
            <w:pPr>
              <w:pStyle w:val="a3"/>
              <w:numPr>
                <w:ilvl w:val="0"/>
                <w:numId w:val="6"/>
              </w:num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Измерять геометрические параметры: (расстояния, радиус</w:t>
            </w:r>
            <w:r w:rsidR="00BD2D9B" w:rsidRPr="00DB2F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кривизны,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координаты точек профиля, точки пересечения, углы между прямыми, окружности регрессии, перпендикуляры, параллельные прямые, биссектрисы, вписанные окружности</w:t>
            </w:r>
            <w:r w:rsidR="00BD2D9B" w:rsidRPr="00DB2F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DC9A4F" w14:textId="77777777" w:rsidR="001D40FB" w:rsidRPr="00DB2FA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894AE" w14:textId="77777777" w:rsidR="001D40FB" w:rsidRPr="009F7F4D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характеристики: </w:t>
            </w:r>
          </w:p>
          <w:p w14:paraId="5F0C91BA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измерительного щупа по оси Х должно находиться в диапазоне, мм от 0,1 до 260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F8775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Разрешающая способность по оси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, не более 0,8;</w:t>
            </w:r>
          </w:p>
          <w:p w14:paraId="58998CF5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Предел допускаемой абсолютной погрешности измерений длины: </w:t>
            </w:r>
          </w:p>
          <w:p w14:paraId="15C1838D" w14:textId="04EC6C11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Нижнее значение, не менее, мкм -(1,0 +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/150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E064F5" w14:textId="3B4E306D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Верхнее значение, не более, мкм +(1,0 +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/150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05581DF" w14:textId="77777777" w:rsidR="001D40FB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6B63F3B1" w14:textId="31EE18A1" w:rsidR="001D40FB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D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измеряемая длина в плоскости </w:t>
            </w:r>
            <w:r w:rsidRPr="00BD0C28">
              <w:rPr>
                <w:rFonts w:ascii="Times New Roman" w:hAnsi="Times New Roman" w:cs="Times New Roman"/>
                <w:sz w:val="24"/>
                <w:szCs w:val="24"/>
              </w:rPr>
              <w:t xml:space="preserve">X,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D0C2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0C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88C988" w14:textId="1311D78C" w:rsidR="001D40FB" w:rsidRPr="00BD0C28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(-) знак минус.</w:t>
            </w:r>
          </w:p>
          <w:p w14:paraId="4A8F8E5E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0942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измерительного щупа вдоль оси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диапазоне, мм от 0 до 26;</w:t>
            </w:r>
          </w:p>
          <w:p w14:paraId="5567FBD9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 детали по оси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устанавливаемая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не менее, мм 330 </w:t>
            </w:r>
          </w:p>
          <w:p w14:paraId="113589A1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Разрешающая способность по оси </w:t>
            </w:r>
            <w:r w:rsidRPr="00F1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, не более 0,8;</w:t>
            </w:r>
          </w:p>
          <w:p w14:paraId="4DED9824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4F85E" w14:textId="0F064C34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Для измеряемого радиуса кривизны поверхности R, 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E54E3" w:rsidRPr="00DB2F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м не более 10</w:t>
            </w:r>
            <w:r w:rsidR="00AE54E3" w:rsidRPr="00DB2FA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, абсолютная погрешность измерений должна находитьс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пределах следующих значений:</w:t>
            </w:r>
          </w:p>
          <w:p w14:paraId="0859037F" w14:textId="137D14FE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Нижний предел погрешности, мкм, не менее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14:paraId="59E7CE57" w14:textId="29D8076C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Верхний предел погрешности, мкм,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+1.</w:t>
            </w:r>
          </w:p>
          <w:p w14:paraId="279BA487" w14:textId="1F338D04" w:rsidR="001D40FB" w:rsidRPr="00BD0C28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(-) знак минус.</w:t>
            </w:r>
          </w:p>
          <w:p w14:paraId="5FA192CC" w14:textId="77777777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C3F60" w14:textId="17CDB2EB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Для измеряемого радиуса кривизны поверхности R, 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мкм в диапазоне от 10</w:t>
            </w:r>
            <w:r w:rsidR="00AE54E3" w:rsidRPr="00DB2FA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 xml:space="preserve"> до 300</w:t>
            </w:r>
            <w:r w:rsidR="00AE54E3" w:rsidRPr="00DB2FA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абсолютная погрешность измерений должна находитьс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пределах следующих значений:</w:t>
            </w:r>
          </w:p>
          <w:p w14:paraId="6BA8251B" w14:textId="336222A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Нижний предел погрешности, мкм,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(0,17+R/12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CA477D8" w14:textId="294042FB" w:rsidR="001D40FB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Верхний предел погрешности, мкм,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A70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(0,17+R/12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83CA298" w14:textId="2DC26063" w:rsidR="001D40FB" w:rsidRPr="00BD0C28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(-) знак минус.</w:t>
            </w:r>
          </w:p>
          <w:p w14:paraId="3C9656D6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E2083" w14:textId="7308C0C3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Для измеряемого радиуса кривизны поверхности R, 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мкм более 300</w:t>
            </w:r>
            <w:r w:rsidR="00AE54E3" w:rsidRPr="00DB2FA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абсолютная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погрешность измерений должна находиться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пределах следующих значений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23A73" w14:textId="6A453923" w:rsidR="001D40FB" w:rsidRPr="001A0F19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F19">
              <w:rPr>
                <w:rFonts w:ascii="Times New Roman" w:hAnsi="Times New Roman" w:cs="Times New Roman"/>
                <w:sz w:val="24"/>
                <w:szCs w:val="24"/>
              </w:rPr>
              <w:t>Нижний предел погрешности, мкм, не менее - 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2771" w:rsidRPr="00DB2FA8">
              <w:rPr>
                <w:rFonts w:ascii="Times New Roman" w:hAnsi="Times New Roman" w:cs="Times New Roman"/>
                <w:sz w:val="24"/>
                <w:szCs w:val="24"/>
              </w:rPr>
              <w:t>-17,7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06A70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1A0F19">
              <w:rPr>
                <w:rFonts w:ascii="Times New Roman" w:hAnsi="Times New Roman" w:cs="Times New Roman"/>
                <w:sz w:val="24"/>
                <w:szCs w:val="24"/>
              </w:rPr>
              <w:t>/7000);</w:t>
            </w:r>
          </w:p>
          <w:p w14:paraId="6809272A" w14:textId="7DB13575" w:rsidR="001D40FB" w:rsidRDefault="00502771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F19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 w:rsidR="001A0F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40FB" w:rsidRPr="001A0F19">
              <w:rPr>
                <w:rFonts w:ascii="Times New Roman" w:hAnsi="Times New Roman" w:cs="Times New Roman"/>
                <w:sz w:val="24"/>
                <w:szCs w:val="24"/>
              </w:rPr>
              <w:t>ий предел погрешности, мкм, не более +</w:t>
            </w:r>
            <w:r w:rsidR="001D40FB" w:rsidRPr="00DB2F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D40FB" w:rsidRPr="001A0F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  <w:r w:rsidR="001D40FB" w:rsidRPr="00DB2F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D40FB" w:rsidRPr="001A0F19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1D40FB" w:rsidRPr="00F13908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1D40F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D40FB" w:rsidRPr="00F139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085FD2A" w14:textId="1DA92F68" w:rsidR="001D40FB" w:rsidRPr="00BD0C28" w:rsidRDefault="001D40FB" w:rsidP="00F05F2D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(-) знак минус.</w:t>
            </w:r>
          </w:p>
          <w:p w14:paraId="42306AD9" w14:textId="77777777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FD295" w14:textId="2554DF13" w:rsidR="001D40FB" w:rsidRPr="00F13908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огрешность измерения среднеарифметиче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отклонения профиля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13908">
              <w:rPr>
                <w:rFonts w:ascii="Times New Roman" w:hAnsi="Times New Roman" w:cs="Times New Roman"/>
                <w:sz w:val="24"/>
                <w:szCs w:val="24"/>
              </w:rPr>
              <w:t xml:space="preserve"> должна находиться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следующих значений:</w:t>
            </w:r>
          </w:p>
          <w:p w14:paraId="00BE9079" w14:textId="6C96B91D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Нижнее значение, не менее, мкм -</w:t>
            </w:r>
            <w:r w:rsidR="004D53BF" w:rsidRPr="00AE54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(0,02R</w:t>
            </w:r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 + 0,004);</w:t>
            </w:r>
          </w:p>
          <w:p w14:paraId="3FEC18D7" w14:textId="6D4873A9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Верхнее значение, не более, мкм +</w:t>
            </w:r>
            <w:r w:rsidR="004D53BF" w:rsidRPr="00AE54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(0,02R</w:t>
            </w:r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 +0,004).</w:t>
            </w:r>
          </w:p>
          <w:p w14:paraId="7F7C3603" w14:textId="303A8E6A" w:rsidR="001D40FB" w:rsidRPr="00AE54E3" w:rsidRDefault="001D40FB" w:rsidP="00F27500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Где (-) знак минус.</w:t>
            </w:r>
          </w:p>
          <w:p w14:paraId="764A9AE7" w14:textId="77777777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D140" w14:textId="74BACC71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Погрешность измерения высоты профиля </w:t>
            </w:r>
            <w:proofErr w:type="gramStart"/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Rz  должна</w:t>
            </w:r>
            <w:proofErr w:type="gramEnd"/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находиться в пределах следующих значений:</w:t>
            </w:r>
          </w:p>
          <w:p w14:paraId="12455E04" w14:textId="1EB3C98E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Нижнее значение, не менее, мкм -</w:t>
            </w:r>
            <w:r w:rsidR="004D53BF" w:rsidRPr="00AE54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(0,02R</w:t>
            </w:r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 +0,004);</w:t>
            </w:r>
          </w:p>
          <w:p w14:paraId="0A348A29" w14:textId="72481A95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53BF" w:rsidRPr="00AE54E3">
              <w:rPr>
                <w:rFonts w:ascii="Times New Roman" w:hAnsi="Times New Roman" w:cs="Times New Roman"/>
                <w:sz w:val="24"/>
                <w:szCs w:val="24"/>
              </w:rPr>
              <w:t>ерхнее значение, не более, мкм + 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(0,02R</w:t>
            </w:r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 +0,004).</w:t>
            </w:r>
          </w:p>
          <w:p w14:paraId="336AB2A2" w14:textId="117ED9AB" w:rsidR="001D40FB" w:rsidRPr="00AE54E3" w:rsidRDefault="001D40FB" w:rsidP="00BD36D8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Где (-) знак минус.</w:t>
            </w:r>
          </w:p>
          <w:p w14:paraId="4A713449" w14:textId="77777777" w:rsidR="001D40FB" w:rsidRPr="00AE54E3" w:rsidRDefault="001D40FB" w:rsidP="00BD36D8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2B9DA" w14:textId="7EA9B003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Погрешность измерения полной высоты профиля </w:t>
            </w:r>
            <w:proofErr w:type="spellStart"/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Rmaх</w:t>
            </w:r>
            <w:proofErr w:type="spellEnd"/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находиться в пределах следующих значений:</w:t>
            </w:r>
          </w:p>
          <w:p w14:paraId="6390891B" w14:textId="5FF56DDB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Нижнее значение, не менее, мкм -</w:t>
            </w:r>
            <w:r w:rsidR="004D53BF" w:rsidRPr="00AE54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(0,02R</w:t>
            </w:r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+0,004);</w:t>
            </w:r>
          </w:p>
          <w:p w14:paraId="3AE8B165" w14:textId="65844765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Верхнее значения, не более, мкм </w:t>
            </w:r>
            <w:r w:rsidR="004D53BF" w:rsidRPr="00AE54E3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(0,02R</w:t>
            </w:r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 +0,004).</w:t>
            </w:r>
          </w:p>
          <w:p w14:paraId="5B311CFB" w14:textId="0D6CF72F" w:rsidR="001D40FB" w:rsidRPr="00AE54E3" w:rsidRDefault="001D40FB" w:rsidP="00F27500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Где (-) знак минус</w:t>
            </w:r>
          </w:p>
          <w:p w14:paraId="41C5BC5D" w14:textId="77777777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C15B8" w14:textId="690E74C7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Сила прижатия измерительного щупа к измеряемой детали в диапазоне, мН от 0,5 до 30.</w:t>
            </w:r>
          </w:p>
          <w:p w14:paraId="71DA1D0A" w14:textId="3C0773AD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Скорость позиционирования измерительного щупа вдоль оси Х в диапазоне, мм/с от 0,02 до 200.</w:t>
            </w:r>
          </w:p>
          <w:p w14:paraId="579909BC" w14:textId="32C147BE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Скорость при измерении формы профиля по оси Х, в диапазоне, мм/с от 0,02 до 10.</w:t>
            </w:r>
          </w:p>
          <w:p w14:paraId="251749F0" w14:textId="1BFAC729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Скорость при измерении параметров шероховатости по оси Х, в диапазоне, мм/с от 0,02 до 10.</w:t>
            </w:r>
          </w:p>
          <w:p w14:paraId="75C20856" w14:textId="71F8770D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Форматы сохранения данных: </w:t>
            </w:r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xyz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proofErr w:type="spellEnd"/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asci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prf</w:t>
            </w:r>
            <w:proofErr w:type="spellEnd"/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A92736" w14:textId="77777777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6D3C3" w14:textId="77777777" w:rsidR="001D40FB" w:rsidRPr="00AE54E3" w:rsidRDefault="001D40FB" w:rsidP="00F4794C">
            <w:pPr>
              <w:tabs>
                <w:tab w:val="left" w:pos="42"/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Габаритные размеры, не более:</w:t>
            </w:r>
          </w:p>
          <w:p w14:paraId="79B6B7E1" w14:textId="77777777" w:rsidR="001D40FB" w:rsidRPr="00BE03D8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54E3">
              <w:rPr>
                <w:rFonts w:ascii="Times New Roman" w:hAnsi="Times New Roman" w:cs="Times New Roman"/>
                <w:sz w:val="24"/>
                <w:szCs w:val="24"/>
              </w:rPr>
              <w:t>Длина, мм 1400,</w:t>
            </w:r>
          </w:p>
          <w:p w14:paraId="71B91CFC" w14:textId="77777777" w:rsidR="001D40FB" w:rsidRPr="00BE03D8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Глубина, мм 1000,</w:t>
            </w:r>
          </w:p>
          <w:p w14:paraId="6599DF43" w14:textId="77777777" w:rsidR="001D40FB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Высота, мм 2200.</w:t>
            </w:r>
          </w:p>
          <w:p w14:paraId="5B1706F2" w14:textId="77777777" w:rsidR="001D40FB" w:rsidRPr="00BE03D8" w:rsidRDefault="001D40FB" w:rsidP="00F4794C">
            <w:pPr>
              <w:tabs>
                <w:tab w:val="left" w:pos="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итающее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напряжение, В, не менее, В 210 и не более, В 240.</w:t>
            </w:r>
          </w:p>
          <w:p w14:paraId="1D726A8D" w14:textId="567DDB06" w:rsidR="001D40FB" w:rsidRPr="00BE03D8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должна работать при 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темпер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атуре окружающего воздуха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, в диапазоне, град. Цельсия от +15 до +35;</w:t>
            </w:r>
          </w:p>
          <w:p w14:paraId="496E67A2" w14:textId="77777777" w:rsidR="001D40FB" w:rsidRPr="00BE03D8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хранения системы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, в диапазоне, град. Цельсия от 0 до +40.</w:t>
            </w:r>
          </w:p>
          <w:p w14:paraId="2B8A8579" w14:textId="77777777" w:rsidR="001D40FB" w:rsidRDefault="001D40FB" w:rsidP="00F4794C">
            <w:pPr>
              <w:pStyle w:val="a3"/>
              <w:tabs>
                <w:tab w:val="left" w:pos="42"/>
              </w:tabs>
              <w:autoSpaceDE w:val="0"/>
              <w:autoSpaceDN w:val="0"/>
              <w:adjustRightInd w:val="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системы, кг, не более 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2F41B4" w14:textId="77777777" w:rsidR="001D40FB" w:rsidRPr="007E232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892EC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28">
              <w:rPr>
                <w:rFonts w:ascii="Times New Roman" w:hAnsi="Times New Roman" w:cs="Times New Roman"/>
                <w:b/>
                <w:sz w:val="24"/>
                <w:szCs w:val="24"/>
              </w:rPr>
              <w:t>В комплекте:</w:t>
            </w:r>
          </w:p>
          <w:p w14:paraId="4A293D61" w14:textId="77777777" w:rsidR="001D40FB" w:rsidRPr="00DB2FA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 xml:space="preserve">1. Калибровочный набор для калибровки всех 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осей системы и щупов:</w:t>
            </w:r>
          </w:p>
          <w:p w14:paraId="2B247D51" w14:textId="215672AC" w:rsidR="001D40FB" w:rsidRPr="00DB2FA8" w:rsidRDefault="007E303D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- цилиндр</w:t>
            </w:r>
            <w:r w:rsidR="001D40FB" w:rsidRPr="00DB2FA8">
              <w:rPr>
                <w:rFonts w:ascii="Times New Roman" w:hAnsi="Times New Roman" w:cs="Times New Roman"/>
                <w:sz w:val="24"/>
                <w:szCs w:val="24"/>
              </w:rPr>
              <w:t xml:space="preserve"> длиной не менее 50 мм для настройки эксцентриситета стола и установки системы координат измерительной системы в количестве не менее,</w:t>
            </w: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 xml:space="preserve"> шт. 1</w:t>
            </w:r>
            <w:r w:rsidR="001D40FB" w:rsidRPr="00DB2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D9D9A5" w14:textId="776EAB33" w:rsidR="007E303D" w:rsidRPr="00DB2FA8" w:rsidRDefault="007E303D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- цилиндр длиной не менее 100 мм для настройки эксцентриситета стола и установки системы координат измерительной системы в количестве не менее, шт. 1.</w:t>
            </w:r>
          </w:p>
          <w:p w14:paraId="31E8666A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DB2FA8">
              <w:rPr>
                <w:rFonts w:ascii="Times New Roman" w:hAnsi="Times New Roman" w:cs="Times New Roman"/>
                <w:sz w:val="24"/>
                <w:szCs w:val="24"/>
              </w:rPr>
              <w:t>- калибровочная сфера для калибровки геометрии измерительных щупов с диаметром мм, не менее 40 и не более</w:t>
            </w:r>
            <w:r>
              <w:rPr>
                <w:rFonts w:ascii="Times New Roman" w:hAnsi="Times New Roman" w:cs="Times New Roman"/>
                <w:sz w:val="24"/>
              </w:rPr>
              <w:t xml:space="preserve"> 50 в количестве не менее, шт. 1.</w:t>
            </w:r>
          </w:p>
          <w:p w14:paraId="3BADD01E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 xml:space="preserve">- плоская оптическая пластина </w:t>
            </w:r>
            <w:r>
              <w:rPr>
                <w:rFonts w:ascii="Times New Roman" w:hAnsi="Times New Roman" w:cs="Times New Roman"/>
                <w:sz w:val="24"/>
              </w:rPr>
              <w:t xml:space="preserve">диаметром, мм, не </w:t>
            </w:r>
            <w:r w:rsidRPr="00F13908">
              <w:rPr>
                <w:rFonts w:ascii="Times New Roman" w:hAnsi="Times New Roman" w:cs="Times New Roman"/>
                <w:sz w:val="24"/>
              </w:rPr>
              <w:t>менее 98 и не более 150 для выставления оси привода относительно плоскости измерительного стола в количестве не менее, шт. 1.</w:t>
            </w:r>
          </w:p>
          <w:p w14:paraId="1615E00C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6040FB55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2. Щуп с рубиновым наконечником</w:t>
            </w:r>
            <w:r>
              <w:rPr>
                <w:rFonts w:ascii="Times New Roman" w:hAnsi="Times New Roman" w:cs="Times New Roman"/>
                <w:sz w:val="24"/>
              </w:rPr>
              <w:t xml:space="preserve"> в количестве не менее, шт. 1.</w:t>
            </w:r>
          </w:p>
          <w:p w14:paraId="37F6D6F4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Параметры:</w:t>
            </w:r>
          </w:p>
          <w:p w14:paraId="13A117C6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Вертикальный вылет, мм:</w:t>
            </w:r>
          </w:p>
          <w:p w14:paraId="2619C532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13,5 и не более 14,5</w:t>
            </w:r>
          </w:p>
          <w:p w14:paraId="45AEE6D5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щупа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 xml:space="preserve"> от наконечника до точки крепления, мм</w:t>
            </w:r>
          </w:p>
          <w:p w14:paraId="61DA40C9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менее 95 и не более 110;</w:t>
            </w:r>
          </w:p>
          <w:p w14:paraId="0CF43CD5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Радиус наконечника, мкм:</w:t>
            </w:r>
          </w:p>
          <w:p w14:paraId="10CE7ABE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Не менее 490 и не более 510.</w:t>
            </w:r>
          </w:p>
          <w:p w14:paraId="5C4789D0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Встроенный чип для хранения калибровочных данных и распознавания в системе</w:t>
            </w:r>
          </w:p>
          <w:p w14:paraId="3F7ED2A5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3D4DC" w14:textId="77777777" w:rsidR="001D40FB" w:rsidRPr="00BE03D8" w:rsidRDefault="001D40FB" w:rsidP="00F4794C">
            <w:p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3. Щуп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с алмазным наконечником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количестве не менее, шт. 1.</w:t>
            </w:r>
          </w:p>
          <w:p w14:paraId="33EA02B8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Параметры:</w:t>
            </w:r>
          </w:p>
          <w:p w14:paraId="33771DFE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Вертикальный вылет, мм</w:t>
            </w:r>
          </w:p>
          <w:p w14:paraId="7BC6683F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13,5 и не более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9A23F7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щупа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 xml:space="preserve"> от наконечника до точки крепления, мм</w:t>
            </w:r>
          </w:p>
          <w:p w14:paraId="05625D93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25575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105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29AC95A3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Радиус наконечника, мкм</w:t>
            </w:r>
          </w:p>
          <w:p w14:paraId="5CF561C2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1,9 и не более 2,1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4CB43D9F" w14:textId="77777777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lastRenderedPageBreak/>
              <w:t>Угол при верши</w:t>
            </w:r>
            <w:r>
              <w:rPr>
                <w:rFonts w:ascii="Times New Roman" w:hAnsi="Times New Roman" w:cs="Times New Roman"/>
                <w:sz w:val="24"/>
              </w:rPr>
              <w:t>не наконечника, угловые градусы:</w:t>
            </w:r>
          </w:p>
          <w:p w14:paraId="39ACD70D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F13908">
              <w:rPr>
                <w:rFonts w:ascii="Times New Roman" w:hAnsi="Times New Roman" w:cs="Times New Roman"/>
                <w:sz w:val="24"/>
              </w:rPr>
              <w:t>Не менее 59 и не более 61.</w:t>
            </w:r>
          </w:p>
          <w:p w14:paraId="36C2E2D8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Встроенный чип для хранения калибровочных данных и распознавания в системе</w:t>
            </w:r>
          </w:p>
          <w:p w14:paraId="6D853921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AED9DD4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 xml:space="preserve">4. Щуп с удлиненным вылетом </w:t>
            </w:r>
            <w:r>
              <w:rPr>
                <w:rFonts w:ascii="Times New Roman" w:hAnsi="Times New Roman" w:cs="Times New Roman"/>
                <w:sz w:val="24"/>
              </w:rPr>
              <w:t>в количестве не менее, шт. 1.</w:t>
            </w:r>
          </w:p>
          <w:p w14:paraId="78CC84C9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Параметры</w:t>
            </w:r>
          </w:p>
          <w:p w14:paraId="590F0AC1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Вертикальный вылет, мм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311C7225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44 и не более 46</w:t>
            </w:r>
            <w:r w:rsidRPr="00BE03D8">
              <w:rPr>
                <w:rFonts w:ascii="Times New Roman" w:hAnsi="Times New Roman" w:cs="Times New Roman"/>
                <w:sz w:val="24"/>
              </w:rPr>
              <w:t>;</w:t>
            </w:r>
          </w:p>
          <w:p w14:paraId="2B53BBBA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Длина щупа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 от наконечника до точки крепления, мм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46559095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195 и не более 205</w:t>
            </w:r>
            <w:r w:rsidRPr="00BE03D8">
              <w:rPr>
                <w:rFonts w:ascii="Times New Roman" w:hAnsi="Times New Roman" w:cs="Times New Roman"/>
                <w:sz w:val="24"/>
              </w:rPr>
              <w:t>;</w:t>
            </w:r>
          </w:p>
          <w:p w14:paraId="5B987EF1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Радиус наконечника, мкм:</w:t>
            </w:r>
          </w:p>
          <w:p w14:paraId="044AC317" w14:textId="77777777" w:rsidR="001D40FB" w:rsidRPr="00F1390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F13908">
              <w:rPr>
                <w:rFonts w:ascii="Times New Roman" w:hAnsi="Times New Roman" w:cs="Times New Roman"/>
                <w:sz w:val="24"/>
              </w:rPr>
              <w:t>Не менее 498 и не более 502.</w:t>
            </w:r>
          </w:p>
          <w:p w14:paraId="432AED2C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Встроенный чип для хранения калибровочных данных и распознавания в системе</w:t>
            </w:r>
          </w:p>
          <w:p w14:paraId="60D98414" w14:textId="77777777" w:rsidR="001D40FB" w:rsidRPr="00F1390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</w:p>
          <w:p w14:paraId="13ACDDF7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F13908">
              <w:rPr>
                <w:rFonts w:ascii="Times New Roman" w:hAnsi="Times New Roman" w:cs="Times New Roman"/>
                <w:sz w:val="24"/>
              </w:rPr>
              <w:t>5. Щуп с удлиненными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 вылетом</w:t>
            </w:r>
            <w:r>
              <w:rPr>
                <w:rFonts w:ascii="Times New Roman" w:hAnsi="Times New Roman" w:cs="Times New Roman"/>
                <w:sz w:val="24"/>
              </w:rPr>
              <w:t xml:space="preserve"> в количестве не менее, шт. 1.</w:t>
            </w:r>
          </w:p>
          <w:p w14:paraId="69CC1961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Параметры</w:t>
            </w:r>
          </w:p>
          <w:p w14:paraId="55F69779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Вертикальный вылет, мм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701DD2BF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33 и не более 37</w:t>
            </w:r>
            <w:r w:rsidRPr="00BE03D8">
              <w:rPr>
                <w:rFonts w:ascii="Times New Roman" w:hAnsi="Times New Roman" w:cs="Times New Roman"/>
                <w:sz w:val="24"/>
              </w:rPr>
              <w:t>;</w:t>
            </w:r>
          </w:p>
          <w:p w14:paraId="432AE8C4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Длина щупа</w:t>
            </w:r>
            <w:r w:rsidRPr="00BE03D8">
              <w:rPr>
                <w:rFonts w:ascii="Times New Roman" w:hAnsi="Times New Roman" w:cs="Times New Roman"/>
                <w:sz w:val="24"/>
              </w:rPr>
              <w:t xml:space="preserve"> от наконечника до точки крепления, мм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603078F3" w14:textId="77777777" w:rsidR="001D40FB" w:rsidRPr="00BE03D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148 и не более 152</w:t>
            </w:r>
            <w:r w:rsidRPr="00BE03D8">
              <w:rPr>
                <w:rFonts w:ascii="Times New Roman" w:hAnsi="Times New Roman" w:cs="Times New Roman"/>
                <w:sz w:val="24"/>
              </w:rPr>
              <w:t>;</w:t>
            </w:r>
          </w:p>
          <w:p w14:paraId="3E9CE2A3" w14:textId="77777777" w:rsidR="001D40FB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BE03D8">
              <w:rPr>
                <w:rFonts w:ascii="Times New Roman" w:hAnsi="Times New Roman" w:cs="Times New Roman"/>
                <w:sz w:val="24"/>
              </w:rPr>
              <w:t>Радиус наконечника, мкм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23AF5152" w14:textId="77777777" w:rsidR="001D40FB" w:rsidRPr="00F13908" w:rsidRDefault="001D40FB" w:rsidP="00F4794C">
            <w:pPr>
              <w:rPr>
                <w:rFonts w:ascii="Times New Roman" w:hAnsi="Times New Roman" w:cs="Times New Roman"/>
                <w:sz w:val="24"/>
              </w:rPr>
            </w:pPr>
            <w:r w:rsidRPr="00F13908">
              <w:rPr>
                <w:rFonts w:ascii="Times New Roman" w:hAnsi="Times New Roman" w:cs="Times New Roman"/>
                <w:sz w:val="24"/>
              </w:rPr>
              <w:t>Не менее 498 и не более 502.</w:t>
            </w:r>
          </w:p>
          <w:p w14:paraId="17CF82EB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Встроенный чип для хранения калибровочных данных и распознавания в системе</w:t>
            </w:r>
          </w:p>
          <w:p w14:paraId="0EDE39D5" w14:textId="77777777" w:rsidR="001D40FB" w:rsidRPr="00F1390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E5D464A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hAnsi="Times New Roman" w:cs="Times New Roman"/>
                <w:sz w:val="24"/>
              </w:rPr>
              <w:t>6.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Крепление под установочный диаметр, равный, мм 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менее, шт. 1.</w:t>
            </w:r>
          </w:p>
          <w:p w14:paraId="5B5E81A3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034B0" w14:textId="5DE4FB5D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7F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Адаптер </w:t>
            </w:r>
            <w:r w:rsidRPr="00F13908">
              <w:rPr>
                <w:rFonts w:ascii="Times New Roman" w:hAnsi="Times New Roman" w:cs="Times New Roman"/>
                <w:sz w:val="24"/>
                <w:szCs w:val="24"/>
              </w:rPr>
              <w:t>с диаметра не менее 25 мм до диаметра не более 12 мм для крепления линз, не менее, шт.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8C15B3" w14:textId="233EC286" w:rsidR="001D40FB" w:rsidRPr="00361AD1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1">
              <w:rPr>
                <w:rFonts w:ascii="Times New Roman" w:hAnsi="Times New Roman" w:cs="Times New Roman"/>
                <w:sz w:val="24"/>
                <w:szCs w:val="24"/>
              </w:rPr>
              <w:t>Адаптер должен быть совместим со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  <w:r w:rsidRPr="00361AD1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12220C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0599" w14:textId="1EAD546B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 xml:space="preserve">8. Зажимное устройство для линз </w:t>
            </w:r>
            <w:r w:rsidR="007E303D" w:rsidRPr="00DB2FA8">
              <w:rPr>
                <w:rFonts w:ascii="Times New Roman" w:hAnsi="Times New Roman" w:cs="Times New Roman"/>
                <w:sz w:val="24"/>
                <w:szCs w:val="24"/>
              </w:rPr>
              <w:t>с диаметром</w:t>
            </w:r>
            <w:r w:rsidR="007E3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03D" w:rsidRPr="00DB2FA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BE03D8">
              <w:rPr>
                <w:rFonts w:ascii="Times New Roman" w:hAnsi="Times New Roman" w:cs="Times New Roman"/>
                <w:sz w:val="24"/>
                <w:szCs w:val="24"/>
              </w:rPr>
              <w:t xml:space="preserve"> 100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 менее 1</w:t>
            </w:r>
          </w:p>
          <w:p w14:paraId="412EFEFB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6CE3" w14:textId="502D73CB" w:rsidR="001D40FB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4C1">
              <w:rPr>
                <w:rFonts w:ascii="Times New Roman" w:hAnsi="Times New Roman" w:cs="Times New Roman"/>
                <w:sz w:val="24"/>
                <w:szCs w:val="24"/>
              </w:rPr>
              <w:t>9. Наклонный стол для наклона линз с адаптером под диаметр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4974C1">
              <w:rPr>
                <w:rFonts w:ascii="Times New Roman" w:hAnsi="Times New Roman" w:cs="Times New Roman"/>
                <w:sz w:val="24"/>
                <w:szCs w:val="24"/>
              </w:rPr>
              <w:t>, мм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менее 1 </w:t>
            </w:r>
          </w:p>
          <w:p w14:paraId="6CCE240B" w14:textId="77777777" w:rsidR="001D40FB" w:rsidRPr="00BE03D8" w:rsidRDefault="001D40FB" w:rsidP="00F4794C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42" w:hanging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8" w:type="pct"/>
          </w:tcPr>
          <w:p w14:paraId="3B49A332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404" w:type="pct"/>
          </w:tcPr>
          <w:p w14:paraId="13068FE8" w14:textId="77777777" w:rsidR="001D40FB" w:rsidRPr="001E0A7E" w:rsidRDefault="001D40FB" w:rsidP="00F4794C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52233ACE" w14:textId="77777777" w:rsidR="00DB2FA8" w:rsidRDefault="00DB2FA8" w:rsidP="008E4A47">
      <w:pPr>
        <w:keepNext/>
        <w:keepLines/>
        <w:widowControl w:val="0"/>
        <w:mirrorIndents/>
        <w:jc w:val="both"/>
        <w:rPr>
          <w:b/>
          <w:szCs w:val="24"/>
        </w:rPr>
      </w:pPr>
    </w:p>
    <w:p w14:paraId="29DC5B7E" w14:textId="3A61B9D7" w:rsidR="001D40FB" w:rsidRPr="008E4A47" w:rsidRDefault="001D40FB" w:rsidP="008E4A47">
      <w:pPr>
        <w:keepNext/>
        <w:keepLines/>
        <w:widowControl w:val="0"/>
        <w:mirrorIndents/>
        <w:jc w:val="both"/>
        <w:rPr>
          <w:b/>
          <w:szCs w:val="24"/>
        </w:rPr>
      </w:pPr>
      <w:bookmarkStart w:id="0" w:name="_GoBack"/>
      <w:bookmarkEnd w:id="0"/>
      <w:r w:rsidRPr="008E4A47">
        <w:rPr>
          <w:b/>
          <w:szCs w:val="24"/>
        </w:rPr>
        <w:t xml:space="preserve">Инструкция по заполнению первых частей заявок. </w:t>
      </w:r>
    </w:p>
    <w:p w14:paraId="05AEC9B8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>Участники закупки по позициям, в которых указаны слова:</w:t>
      </w:r>
    </w:p>
    <w:p w14:paraId="1D7D3C43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14:paraId="687D9474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14:paraId="34B5163C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14:paraId="2222CB73" w14:textId="77777777" w:rsidR="001D40FB" w:rsidRPr="001D40FB" w:rsidRDefault="001D40FB" w:rsidP="001D40FB">
      <w:pPr>
        <w:pStyle w:val="msonormalmailrucssattributepostfix"/>
        <w:ind w:firstLine="708"/>
        <w:jc w:val="both"/>
        <w:rPr>
          <w:rFonts w:eastAsiaTheme="minorHAnsi" w:cstheme="minorBidi"/>
          <w:lang w:val="ru-RU" w:eastAsia="en-US"/>
        </w:rPr>
      </w:pPr>
      <w:r w:rsidRPr="001D40FB">
        <w:rPr>
          <w:rFonts w:eastAsiaTheme="minorHAnsi" w:cstheme="minorBidi"/>
          <w:lang w:val="ru-RU" w:eastAsia="en-US"/>
        </w:rPr>
        <w:t xml:space="preserve">- «не менее … и не более …» - должен указать конкретный показатель, входящий в указанный диапазон, без указания слов «не менее…и не более…». </w:t>
      </w:r>
    </w:p>
    <w:p w14:paraId="2E75CCB0" w14:textId="77777777" w:rsidR="001D40FB" w:rsidRPr="001D40FB" w:rsidRDefault="001D40FB" w:rsidP="001D40FB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lang w:val="ru-RU" w:eastAsia="en-US"/>
        </w:rPr>
      </w:pPr>
      <w:r w:rsidRPr="001D40FB">
        <w:rPr>
          <w:rFonts w:eastAsiaTheme="minorHAnsi"/>
          <w:color w:val="000000" w:themeColor="text1"/>
          <w:lang w:val="ru-RU" w:eastAsia="en-US"/>
        </w:rPr>
        <w:t>Остальные позиции остаются неизменными и указываются в соответствии с Техническим заданием заказчика.</w:t>
      </w:r>
    </w:p>
    <w:p w14:paraId="783A3AB9" w14:textId="59663840" w:rsidR="001D40FB" w:rsidRPr="001D40FB" w:rsidRDefault="002A5339" w:rsidP="001D40FB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lang w:val="ru-RU" w:eastAsia="en-US"/>
        </w:rPr>
      </w:pPr>
      <w:r w:rsidRPr="002A5339">
        <w:rPr>
          <w:rFonts w:eastAsiaTheme="minorHAnsi"/>
          <w:color w:val="000000" w:themeColor="text1"/>
          <w:lang w:val="ru-RU" w:eastAsia="en-US"/>
        </w:rPr>
        <w:t>Требования к гарантийному сроку оборудования:</w:t>
      </w:r>
      <w:r>
        <w:rPr>
          <w:rFonts w:eastAsiaTheme="minorHAnsi"/>
          <w:color w:val="000000" w:themeColor="text1"/>
          <w:lang w:val="ru-RU" w:eastAsia="en-US"/>
        </w:rPr>
        <w:t xml:space="preserve"> </w:t>
      </w:r>
      <w:r w:rsidR="001D40FB" w:rsidRPr="001D40FB">
        <w:rPr>
          <w:rFonts w:eastAsiaTheme="minorHAnsi"/>
          <w:color w:val="000000" w:themeColor="text1"/>
          <w:lang w:val="ru-RU" w:eastAsia="en-US"/>
        </w:rPr>
        <w:t>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14:paraId="6CEBD3A6" w14:textId="77777777" w:rsidR="001D40FB" w:rsidRPr="001D40FB" w:rsidRDefault="001D40FB" w:rsidP="001D40FB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lang w:val="ru-RU" w:eastAsia="en-US"/>
        </w:rPr>
      </w:pPr>
      <w:r w:rsidRPr="001D40FB">
        <w:rPr>
          <w:rFonts w:eastAsiaTheme="minorHAnsi"/>
          <w:color w:val="000000" w:themeColor="text1"/>
          <w:lang w:val="ru-RU" w:eastAsia="en-US"/>
        </w:rPr>
        <w:t xml:space="preserve">Объем предоставления гарантии качества товара: в полном объеме. </w:t>
      </w:r>
    </w:p>
    <w:p w14:paraId="2E237EAB" w14:textId="39C84360" w:rsidR="001D40FB" w:rsidRPr="001D40FB" w:rsidRDefault="001D40FB" w:rsidP="001D40FB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lang w:val="ru-RU" w:eastAsia="en-US"/>
        </w:rPr>
      </w:pPr>
      <w:r w:rsidRPr="001D40FB">
        <w:rPr>
          <w:rFonts w:eastAsiaTheme="minorHAnsi"/>
          <w:color w:val="000000" w:themeColor="text1"/>
          <w:lang w:val="ru-RU" w:eastAsia="en-US"/>
        </w:rPr>
        <w:t>Поставщик обязан произвести монтаж, пуско-наладку, ввод в эксплуатацию, гарантийное обслуживание, подготовку специалистов Заказчика в количестве 3 (трех) человек в объеме, необходимом для работы на оборудовании.</w:t>
      </w:r>
    </w:p>
    <w:p w14:paraId="702BCB60" w14:textId="77777777" w:rsidR="001D40FB" w:rsidRDefault="001D40FB" w:rsidP="00721525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szCs w:val="22"/>
          <w:lang w:val="ru-RU" w:eastAsia="en-US"/>
        </w:rPr>
      </w:pPr>
    </w:p>
    <w:p w14:paraId="6C986989" w14:textId="52FA8777" w:rsidR="00721525" w:rsidRDefault="001D40FB" w:rsidP="00721525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>
        <w:rPr>
          <w:rFonts w:eastAsiaTheme="minorHAnsi" w:cstheme="minorBidi"/>
          <w:szCs w:val="22"/>
          <w:lang w:val="ru-RU" w:eastAsia="en-US"/>
        </w:rPr>
        <w:t>Список сокращений:</w:t>
      </w:r>
    </w:p>
    <w:p w14:paraId="62AE4784" w14:textId="77777777" w:rsidR="001D40FB" w:rsidRDefault="001D40FB" w:rsidP="00721525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szCs w:val="22"/>
          <w:lang w:val="ru-RU" w:eastAsia="en-US"/>
        </w:rPr>
      </w:pPr>
    </w:p>
    <w:p w14:paraId="2E15A5B5" w14:textId="77777777" w:rsidR="00721525" w:rsidRPr="00A00E51" w:rsidRDefault="00721525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proofErr w:type="spellStart"/>
      <w:r w:rsidRPr="00A00E51">
        <w:rPr>
          <w:rFonts w:cs="Times New Roman"/>
          <w:szCs w:val="24"/>
        </w:rPr>
        <w:t>Ra</w:t>
      </w:r>
      <w:proofErr w:type="spellEnd"/>
      <w:r w:rsidRPr="00A00E51">
        <w:rPr>
          <w:rFonts w:cs="Times New Roman"/>
          <w:szCs w:val="24"/>
        </w:rPr>
        <w:t xml:space="preserve"> - среднеарифметическое отклонение профиля (согласно ГОСТ 2789-73 Шероховатость поверхности. Параметры и характеристики)</w:t>
      </w:r>
    </w:p>
    <w:p w14:paraId="0F82D637" w14:textId="77777777" w:rsidR="00721525" w:rsidRPr="00A00E51" w:rsidRDefault="00721525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r w:rsidRPr="00A00E51">
        <w:rPr>
          <w:rFonts w:cs="Times New Roman"/>
          <w:szCs w:val="24"/>
        </w:rPr>
        <w:t>Rz - наибольшая высота профиля (согласно ГОСТ 2789-73 Шероховатость поверхности. Параметры и характеристики)</w:t>
      </w:r>
    </w:p>
    <w:p w14:paraId="2960BE12" w14:textId="77777777" w:rsidR="00721525" w:rsidRPr="00A00E51" w:rsidRDefault="00721525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r w:rsidRPr="00A00E51">
        <w:rPr>
          <w:rFonts w:cs="Times New Roman"/>
          <w:szCs w:val="24"/>
          <w:lang w:val="en-US"/>
        </w:rPr>
        <w:t>R</w:t>
      </w:r>
      <w:r w:rsidRPr="00A00E51">
        <w:rPr>
          <w:rFonts w:cs="Times New Roman"/>
          <w:szCs w:val="24"/>
        </w:rPr>
        <w:t xml:space="preserve"> </w:t>
      </w:r>
      <w:r w:rsidRPr="00A00E51">
        <w:rPr>
          <w:rFonts w:cs="Times New Roman"/>
          <w:szCs w:val="24"/>
          <w:lang w:val="en-US"/>
        </w:rPr>
        <w:t>max</w:t>
      </w:r>
      <w:r w:rsidRPr="00A00E51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полная высота профиля (</w:t>
      </w:r>
      <w:r w:rsidRPr="00A00E51">
        <w:rPr>
          <w:rFonts w:cs="Times New Roman"/>
          <w:szCs w:val="24"/>
        </w:rPr>
        <w:t>согласно ГОСТ 2789-73 Шероховатость поверхности. Параметры и характеристики)</w:t>
      </w:r>
    </w:p>
    <w:p w14:paraId="7F6873F4" w14:textId="77777777" w:rsidR="00721525" w:rsidRPr="00A00E51" w:rsidRDefault="00721525" w:rsidP="00721525">
      <w:pPr>
        <w:pStyle w:val="a3"/>
        <w:spacing w:line="360" w:lineRule="auto"/>
        <w:ind w:left="0" w:firstLine="709"/>
      </w:pPr>
      <w:r w:rsidRPr="00A00E51">
        <w:t>Сокращение «мкм» (микрометр) – дольная единица измерения длины в Международной системе единиц (СИ), равная 1х10</w:t>
      </w:r>
      <w:r w:rsidRPr="00A00E51">
        <w:rPr>
          <w:vertAlign w:val="superscript"/>
        </w:rPr>
        <w:t>-6</w:t>
      </w:r>
      <w:r w:rsidRPr="00A00E51">
        <w:t xml:space="preserve"> м.</w:t>
      </w:r>
    </w:p>
    <w:p w14:paraId="6535596A" w14:textId="77777777" w:rsidR="00721525" w:rsidRPr="00A00E51" w:rsidRDefault="00721525" w:rsidP="00721525">
      <w:pPr>
        <w:pStyle w:val="a3"/>
        <w:spacing w:line="360" w:lineRule="auto"/>
        <w:ind w:left="0" w:firstLine="709"/>
      </w:pPr>
      <w:r w:rsidRPr="00A00E51">
        <w:t>Сокращение «</w:t>
      </w:r>
      <w:proofErr w:type="spellStart"/>
      <w:r w:rsidRPr="00A00E51">
        <w:t>нм</w:t>
      </w:r>
      <w:proofErr w:type="spellEnd"/>
      <w:r w:rsidRPr="00A00E51">
        <w:t>» (нанометр) – дольная единица измерения длины в Международной системе единиц (СИ), равная 1х10</w:t>
      </w:r>
      <w:r w:rsidRPr="00A00E51">
        <w:rPr>
          <w:vertAlign w:val="superscript"/>
        </w:rPr>
        <w:t>-9</w:t>
      </w:r>
      <w:r w:rsidRPr="00A00E51">
        <w:t xml:space="preserve"> м.</w:t>
      </w:r>
    </w:p>
    <w:p w14:paraId="4AB4286D" w14:textId="02A03F6C" w:rsidR="00721525" w:rsidRDefault="00721525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r w:rsidRPr="00A00E51">
        <w:t>Сок</w:t>
      </w:r>
      <w:r w:rsidR="007569CA">
        <w:t>ращение «мН» (Миллиньютон) -</w:t>
      </w:r>
      <w:r w:rsidRPr="00A00E51">
        <w:t xml:space="preserve"> единица измерения силы крат</w:t>
      </w:r>
      <w:r w:rsidR="00F15CD4">
        <w:t>ная Ньютону</w:t>
      </w:r>
      <w:r w:rsidRPr="00A00E51">
        <w:t xml:space="preserve"> в </w:t>
      </w:r>
      <w:r w:rsidR="00696CA1">
        <w:t>международной системе единиц СИ</w:t>
      </w:r>
      <w:r w:rsidR="00696CA1">
        <w:rPr>
          <w:rFonts w:cs="Times New Roman"/>
          <w:szCs w:val="24"/>
        </w:rPr>
        <w:t>.</w:t>
      </w:r>
    </w:p>
    <w:p w14:paraId="5734D510" w14:textId="18C226EC" w:rsidR="00696CA1" w:rsidRDefault="0078243D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Фалы</w:t>
      </w:r>
      <w:r w:rsidR="00696CA1">
        <w:rPr>
          <w:rFonts w:cs="Times New Roman"/>
          <w:szCs w:val="24"/>
        </w:rPr>
        <w:t>:</w:t>
      </w:r>
    </w:p>
    <w:p w14:paraId="6B5BF3BD" w14:textId="05C9EB5A" w:rsidR="00F06693" w:rsidRPr="00F06693" w:rsidRDefault="00F06693" w:rsidP="00721525">
      <w:pPr>
        <w:pStyle w:val="a3"/>
        <w:spacing w:line="360" w:lineRule="auto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mod</w:t>
      </w:r>
      <w:r w:rsidRPr="00F06693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файл модульного формата хранения данных;</w:t>
      </w:r>
    </w:p>
    <w:p w14:paraId="7C7FAD2B" w14:textId="61A9251E" w:rsidR="0078243D" w:rsidRDefault="0078243D" w:rsidP="00F06693">
      <w:pPr>
        <w:pStyle w:val="a3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asci</w:t>
      </w:r>
      <w:r w:rsidR="00696CA1">
        <w:rPr>
          <w:rFonts w:cs="Times New Roman"/>
          <w:szCs w:val="24"/>
        </w:rPr>
        <w:t xml:space="preserve"> – файл текстового формата;</w:t>
      </w:r>
    </w:p>
    <w:p w14:paraId="49234714" w14:textId="74AFC114" w:rsidR="0078243D" w:rsidRPr="0078243D" w:rsidRDefault="0078243D" w:rsidP="00F06693">
      <w:pPr>
        <w:pStyle w:val="a3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surf</w:t>
      </w:r>
      <w:r>
        <w:rPr>
          <w:rFonts w:cs="Times New Roman"/>
          <w:szCs w:val="24"/>
        </w:rPr>
        <w:t xml:space="preserve"> – файл графического изображения</w:t>
      </w:r>
      <w:r w:rsidR="00696CA1">
        <w:rPr>
          <w:rFonts w:cs="Times New Roman"/>
          <w:szCs w:val="24"/>
        </w:rPr>
        <w:t>;</w:t>
      </w:r>
    </w:p>
    <w:p w14:paraId="696A98DD" w14:textId="4F9DBF1B" w:rsidR="0078243D" w:rsidRPr="0078243D" w:rsidRDefault="0078243D" w:rsidP="00F06693">
      <w:pPr>
        <w:pStyle w:val="a3"/>
        <w:spacing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prf</w:t>
      </w:r>
      <w:proofErr w:type="spellEnd"/>
      <w:r>
        <w:rPr>
          <w:rFonts w:cs="Times New Roman"/>
          <w:szCs w:val="24"/>
        </w:rPr>
        <w:t xml:space="preserve"> – файл баз данных</w:t>
      </w:r>
      <w:r w:rsidR="00696CA1">
        <w:rPr>
          <w:rFonts w:cs="Times New Roman"/>
          <w:szCs w:val="24"/>
        </w:rPr>
        <w:t>;</w:t>
      </w:r>
    </w:p>
    <w:p w14:paraId="397744E1" w14:textId="33AE64E5" w:rsidR="0078243D" w:rsidRPr="00696CA1" w:rsidRDefault="0078243D" w:rsidP="00F06693">
      <w:pPr>
        <w:pStyle w:val="a3"/>
        <w:spacing w:line="360" w:lineRule="auto"/>
        <w:rPr>
          <w:szCs w:val="24"/>
        </w:rPr>
      </w:pPr>
      <w:proofErr w:type="spellStart"/>
      <w:r w:rsidRPr="00696CA1">
        <w:rPr>
          <w:szCs w:val="24"/>
        </w:rPr>
        <w:t>da</w:t>
      </w:r>
      <w:r w:rsidR="00AD16D8">
        <w:rPr>
          <w:szCs w:val="24"/>
        </w:rPr>
        <w:t>t</w:t>
      </w:r>
      <w:proofErr w:type="spellEnd"/>
      <w:r w:rsidR="00AD16D8">
        <w:rPr>
          <w:szCs w:val="24"/>
        </w:rPr>
        <w:t xml:space="preserve"> – </w:t>
      </w:r>
      <w:r w:rsidR="00696CA1">
        <w:rPr>
          <w:szCs w:val="24"/>
        </w:rPr>
        <w:t xml:space="preserve"> </w:t>
      </w:r>
      <w:r w:rsidR="005C3684">
        <w:rPr>
          <w:szCs w:val="24"/>
        </w:rPr>
        <w:t xml:space="preserve">текстовый </w:t>
      </w:r>
      <w:r w:rsidR="00696CA1">
        <w:rPr>
          <w:szCs w:val="24"/>
        </w:rPr>
        <w:t>файл</w:t>
      </w:r>
      <w:r w:rsidR="00AD16D8" w:rsidRPr="00361AD1">
        <w:rPr>
          <w:szCs w:val="24"/>
        </w:rPr>
        <w:t xml:space="preserve"> </w:t>
      </w:r>
      <w:r w:rsidR="00AD16D8">
        <w:rPr>
          <w:szCs w:val="24"/>
        </w:rPr>
        <w:t>данных</w:t>
      </w:r>
      <w:r w:rsidR="00696CA1">
        <w:rPr>
          <w:szCs w:val="24"/>
        </w:rPr>
        <w:t>;</w:t>
      </w:r>
    </w:p>
    <w:p w14:paraId="4D0189B6" w14:textId="3E4288A2" w:rsidR="0078243D" w:rsidRDefault="0078243D" w:rsidP="00F06693">
      <w:pPr>
        <w:pStyle w:val="a3"/>
        <w:spacing w:line="360" w:lineRule="auto"/>
      </w:pPr>
      <w:proofErr w:type="spellStart"/>
      <w:r w:rsidRPr="00696CA1">
        <w:rPr>
          <w:szCs w:val="24"/>
        </w:rPr>
        <w:t>xyz</w:t>
      </w:r>
      <w:proofErr w:type="spellEnd"/>
      <w:r w:rsidRPr="00696CA1">
        <w:rPr>
          <w:szCs w:val="24"/>
        </w:rPr>
        <w:t>.</w:t>
      </w:r>
      <w:r w:rsidR="00F06693">
        <w:rPr>
          <w:szCs w:val="24"/>
        </w:rPr>
        <w:t xml:space="preserve">  файл</w:t>
      </w:r>
      <w:r w:rsidR="00696CA1" w:rsidRPr="00696CA1">
        <w:rPr>
          <w:szCs w:val="24"/>
        </w:rPr>
        <w:t xml:space="preserve"> данных о строении молекул</w:t>
      </w:r>
      <w:r w:rsidRPr="00696CA1">
        <w:rPr>
          <w:szCs w:val="24"/>
        </w:rPr>
        <w:t>, в том числе</w:t>
      </w:r>
      <w:r w:rsidR="00696CA1" w:rsidRPr="00696CA1">
        <w:rPr>
          <w:szCs w:val="24"/>
        </w:rPr>
        <w:t xml:space="preserve"> о положении и числе атомов</w:t>
      </w:r>
      <w:r w:rsidRPr="00696CA1">
        <w:rPr>
          <w:szCs w:val="24"/>
        </w:rPr>
        <w:t>.</w:t>
      </w:r>
    </w:p>
    <w:sectPr w:rsidR="0078243D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5B5D"/>
    <w:multiLevelType w:val="hybridMultilevel"/>
    <w:tmpl w:val="E736B948"/>
    <w:lvl w:ilvl="0" w:tplc="4C5CB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27633"/>
    <w:multiLevelType w:val="hybridMultilevel"/>
    <w:tmpl w:val="B728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5FD8"/>
    <w:multiLevelType w:val="hybridMultilevel"/>
    <w:tmpl w:val="41CED7BE"/>
    <w:lvl w:ilvl="0" w:tplc="680048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D32CD"/>
    <w:multiLevelType w:val="hybridMultilevel"/>
    <w:tmpl w:val="178A65B4"/>
    <w:lvl w:ilvl="0" w:tplc="85046C9C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 w15:restartNumberingAfterBreak="0">
    <w:nsid w:val="39C02B38"/>
    <w:multiLevelType w:val="hybridMultilevel"/>
    <w:tmpl w:val="5D08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004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E440C"/>
    <w:multiLevelType w:val="hybridMultilevel"/>
    <w:tmpl w:val="82A80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903ED"/>
    <w:multiLevelType w:val="hybridMultilevel"/>
    <w:tmpl w:val="E4121B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7B7D1E"/>
    <w:multiLevelType w:val="hybridMultilevel"/>
    <w:tmpl w:val="8C44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00341E"/>
    <w:rsid w:val="00004681"/>
    <w:rsid w:val="00010BE1"/>
    <w:rsid w:val="0001620C"/>
    <w:rsid w:val="000312BF"/>
    <w:rsid w:val="00040A7B"/>
    <w:rsid w:val="00060B2D"/>
    <w:rsid w:val="0007407F"/>
    <w:rsid w:val="000866B9"/>
    <w:rsid w:val="0009571F"/>
    <w:rsid w:val="000B2A28"/>
    <w:rsid w:val="000C61E6"/>
    <w:rsid w:val="000D2BC3"/>
    <w:rsid w:val="000D5558"/>
    <w:rsid w:val="000E32EA"/>
    <w:rsid w:val="000F394D"/>
    <w:rsid w:val="000F653F"/>
    <w:rsid w:val="00101515"/>
    <w:rsid w:val="00120180"/>
    <w:rsid w:val="001460CA"/>
    <w:rsid w:val="00184BD6"/>
    <w:rsid w:val="001869BA"/>
    <w:rsid w:val="001933EA"/>
    <w:rsid w:val="001976F8"/>
    <w:rsid w:val="001A0F19"/>
    <w:rsid w:val="001C5255"/>
    <w:rsid w:val="001D40FB"/>
    <w:rsid w:val="001D418B"/>
    <w:rsid w:val="001D6444"/>
    <w:rsid w:val="001E0A7E"/>
    <w:rsid w:val="001F7F7A"/>
    <w:rsid w:val="00204998"/>
    <w:rsid w:val="0021485F"/>
    <w:rsid w:val="0024399A"/>
    <w:rsid w:val="002451FA"/>
    <w:rsid w:val="00255759"/>
    <w:rsid w:val="0027689C"/>
    <w:rsid w:val="002A5339"/>
    <w:rsid w:val="002B55C6"/>
    <w:rsid w:val="002B5B48"/>
    <w:rsid w:val="002C3AE4"/>
    <w:rsid w:val="002C48A3"/>
    <w:rsid w:val="002D02D4"/>
    <w:rsid w:val="002D0D98"/>
    <w:rsid w:val="002F6C34"/>
    <w:rsid w:val="003034D3"/>
    <w:rsid w:val="00315D3F"/>
    <w:rsid w:val="00316D1E"/>
    <w:rsid w:val="00322BA4"/>
    <w:rsid w:val="003309F9"/>
    <w:rsid w:val="00361AD1"/>
    <w:rsid w:val="003655D5"/>
    <w:rsid w:val="0038086A"/>
    <w:rsid w:val="00384317"/>
    <w:rsid w:val="00397AD9"/>
    <w:rsid w:val="003B1B16"/>
    <w:rsid w:val="003D3587"/>
    <w:rsid w:val="003E0A6E"/>
    <w:rsid w:val="003E13A9"/>
    <w:rsid w:val="003E48D0"/>
    <w:rsid w:val="00411B3E"/>
    <w:rsid w:val="00423112"/>
    <w:rsid w:val="00423D0B"/>
    <w:rsid w:val="00442CE0"/>
    <w:rsid w:val="004665BF"/>
    <w:rsid w:val="00490587"/>
    <w:rsid w:val="004A0414"/>
    <w:rsid w:val="004A34CF"/>
    <w:rsid w:val="004B40FF"/>
    <w:rsid w:val="004C0EB8"/>
    <w:rsid w:val="004C6121"/>
    <w:rsid w:val="004D53BF"/>
    <w:rsid w:val="004E385F"/>
    <w:rsid w:val="004F54BF"/>
    <w:rsid w:val="004F6C75"/>
    <w:rsid w:val="00502771"/>
    <w:rsid w:val="00524DE9"/>
    <w:rsid w:val="00533A02"/>
    <w:rsid w:val="00537669"/>
    <w:rsid w:val="005455BC"/>
    <w:rsid w:val="00567E33"/>
    <w:rsid w:val="0057308F"/>
    <w:rsid w:val="00573B21"/>
    <w:rsid w:val="00584F12"/>
    <w:rsid w:val="005B1728"/>
    <w:rsid w:val="005B44AB"/>
    <w:rsid w:val="005C3684"/>
    <w:rsid w:val="005D629E"/>
    <w:rsid w:val="005F004F"/>
    <w:rsid w:val="005F043F"/>
    <w:rsid w:val="005F4644"/>
    <w:rsid w:val="00600AA4"/>
    <w:rsid w:val="00611353"/>
    <w:rsid w:val="006164CC"/>
    <w:rsid w:val="0062284F"/>
    <w:rsid w:val="006358B5"/>
    <w:rsid w:val="0064258A"/>
    <w:rsid w:val="00647024"/>
    <w:rsid w:val="0065299F"/>
    <w:rsid w:val="00653C58"/>
    <w:rsid w:val="006552EE"/>
    <w:rsid w:val="00691A0A"/>
    <w:rsid w:val="00696CA1"/>
    <w:rsid w:val="00697F92"/>
    <w:rsid w:val="006A45A9"/>
    <w:rsid w:val="006B7D77"/>
    <w:rsid w:val="006D49EE"/>
    <w:rsid w:val="006F56E3"/>
    <w:rsid w:val="00704EEB"/>
    <w:rsid w:val="00721525"/>
    <w:rsid w:val="00733ACB"/>
    <w:rsid w:val="00750312"/>
    <w:rsid w:val="007569CA"/>
    <w:rsid w:val="0076394A"/>
    <w:rsid w:val="007661AC"/>
    <w:rsid w:val="0078243D"/>
    <w:rsid w:val="00791F60"/>
    <w:rsid w:val="007B3B10"/>
    <w:rsid w:val="007B65A9"/>
    <w:rsid w:val="007B7E60"/>
    <w:rsid w:val="007C2EA0"/>
    <w:rsid w:val="007C33B3"/>
    <w:rsid w:val="007C5373"/>
    <w:rsid w:val="007C5D1C"/>
    <w:rsid w:val="007C71BB"/>
    <w:rsid w:val="007C7418"/>
    <w:rsid w:val="007D797A"/>
    <w:rsid w:val="007E2328"/>
    <w:rsid w:val="007E303D"/>
    <w:rsid w:val="00814E70"/>
    <w:rsid w:val="00823BE1"/>
    <w:rsid w:val="00840099"/>
    <w:rsid w:val="00845729"/>
    <w:rsid w:val="00853D91"/>
    <w:rsid w:val="00865321"/>
    <w:rsid w:val="00872A6D"/>
    <w:rsid w:val="00886791"/>
    <w:rsid w:val="008869FD"/>
    <w:rsid w:val="008A5E4A"/>
    <w:rsid w:val="008C3635"/>
    <w:rsid w:val="008D6561"/>
    <w:rsid w:val="008D7CD0"/>
    <w:rsid w:val="008E4A47"/>
    <w:rsid w:val="008E58A7"/>
    <w:rsid w:val="008F3061"/>
    <w:rsid w:val="008F4A71"/>
    <w:rsid w:val="008F695B"/>
    <w:rsid w:val="00933B27"/>
    <w:rsid w:val="00957C92"/>
    <w:rsid w:val="009A217B"/>
    <w:rsid w:val="009A6A36"/>
    <w:rsid w:val="009D3096"/>
    <w:rsid w:val="009E05B7"/>
    <w:rsid w:val="00A04C8A"/>
    <w:rsid w:val="00A06A70"/>
    <w:rsid w:val="00A124DE"/>
    <w:rsid w:val="00A57642"/>
    <w:rsid w:val="00A6372B"/>
    <w:rsid w:val="00A73B73"/>
    <w:rsid w:val="00A956DB"/>
    <w:rsid w:val="00AC3F11"/>
    <w:rsid w:val="00AD16D8"/>
    <w:rsid w:val="00AD1FEF"/>
    <w:rsid w:val="00AE23F6"/>
    <w:rsid w:val="00AE3A25"/>
    <w:rsid w:val="00AE54E3"/>
    <w:rsid w:val="00AF48E7"/>
    <w:rsid w:val="00B03CB7"/>
    <w:rsid w:val="00B158EB"/>
    <w:rsid w:val="00B37F99"/>
    <w:rsid w:val="00B644C1"/>
    <w:rsid w:val="00B66CBE"/>
    <w:rsid w:val="00B66E6D"/>
    <w:rsid w:val="00B906EA"/>
    <w:rsid w:val="00B9167B"/>
    <w:rsid w:val="00B926F9"/>
    <w:rsid w:val="00B92C86"/>
    <w:rsid w:val="00B9570E"/>
    <w:rsid w:val="00BA49D1"/>
    <w:rsid w:val="00BB74AD"/>
    <w:rsid w:val="00BB7D11"/>
    <w:rsid w:val="00BC3B45"/>
    <w:rsid w:val="00BD0C28"/>
    <w:rsid w:val="00BD2D9B"/>
    <w:rsid w:val="00BD36D8"/>
    <w:rsid w:val="00BE7513"/>
    <w:rsid w:val="00C363DC"/>
    <w:rsid w:val="00C469CA"/>
    <w:rsid w:val="00C53C28"/>
    <w:rsid w:val="00C53E75"/>
    <w:rsid w:val="00C8128B"/>
    <w:rsid w:val="00C812E6"/>
    <w:rsid w:val="00C874F3"/>
    <w:rsid w:val="00CA6CD7"/>
    <w:rsid w:val="00CB3E12"/>
    <w:rsid w:val="00CB50BA"/>
    <w:rsid w:val="00CD7D8D"/>
    <w:rsid w:val="00D00A62"/>
    <w:rsid w:val="00D068B1"/>
    <w:rsid w:val="00D06B1C"/>
    <w:rsid w:val="00D37C3C"/>
    <w:rsid w:val="00D73EA7"/>
    <w:rsid w:val="00D837C9"/>
    <w:rsid w:val="00D93519"/>
    <w:rsid w:val="00DB2FA8"/>
    <w:rsid w:val="00DD09C3"/>
    <w:rsid w:val="00DD4704"/>
    <w:rsid w:val="00DD6489"/>
    <w:rsid w:val="00E0513F"/>
    <w:rsid w:val="00E14CB9"/>
    <w:rsid w:val="00E414D7"/>
    <w:rsid w:val="00E51A3C"/>
    <w:rsid w:val="00E534E0"/>
    <w:rsid w:val="00E66D20"/>
    <w:rsid w:val="00E74854"/>
    <w:rsid w:val="00E83D75"/>
    <w:rsid w:val="00E97027"/>
    <w:rsid w:val="00EB48FD"/>
    <w:rsid w:val="00EB64F5"/>
    <w:rsid w:val="00EC0D81"/>
    <w:rsid w:val="00EC1242"/>
    <w:rsid w:val="00EC2686"/>
    <w:rsid w:val="00ED4B91"/>
    <w:rsid w:val="00F05F2D"/>
    <w:rsid w:val="00F06693"/>
    <w:rsid w:val="00F07268"/>
    <w:rsid w:val="00F07636"/>
    <w:rsid w:val="00F15CD4"/>
    <w:rsid w:val="00F26F2F"/>
    <w:rsid w:val="00F27500"/>
    <w:rsid w:val="00F503EF"/>
    <w:rsid w:val="00F50A6B"/>
    <w:rsid w:val="00F52A2A"/>
    <w:rsid w:val="00F620B2"/>
    <w:rsid w:val="00F71E6E"/>
    <w:rsid w:val="00F838CB"/>
    <w:rsid w:val="00F94C50"/>
    <w:rsid w:val="00FA622A"/>
    <w:rsid w:val="00FC472E"/>
    <w:rsid w:val="00FD1B18"/>
    <w:rsid w:val="00FD1EB9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4176"/>
  <w15:docId w15:val="{47B2DA78-65CA-4286-89D0-C192851D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paragraph" w:customStyle="1" w:styleId="msonormalmailrucssattributepostfix">
    <w:name w:val="msonormal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styleId="a8">
    <w:name w:val="Body Text"/>
    <w:basedOn w:val="a"/>
    <w:link w:val="a9"/>
    <w:rsid w:val="00865321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65321"/>
    <w:rPr>
      <w:rFonts w:eastAsia="Times New Roman" w:cs="Times New Roman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0740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40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40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40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407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74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07F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F06693"/>
    <w:rPr>
      <w:color w:val="808080"/>
    </w:rPr>
  </w:style>
  <w:style w:type="paragraph" w:customStyle="1" w:styleId="3">
    <w:name w:val="Стиль3 Знак Знак"/>
    <w:basedOn w:val="a"/>
    <w:next w:val="a"/>
    <w:rsid w:val="001D40FB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6E42-152D-4B25-8628-D2AC6A9E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1727</Words>
  <Characters>9844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3</cp:revision>
  <cp:lastPrinted>2020-06-18T09:11:00Z</cp:lastPrinted>
  <dcterms:created xsi:type="dcterms:W3CDTF">2020-06-18T09:11:00Z</dcterms:created>
  <dcterms:modified xsi:type="dcterms:W3CDTF">2020-06-18T12:50:00Z</dcterms:modified>
</cp:coreProperties>
</file>