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A235B" w14:textId="4982373C" w:rsidR="005479D1" w:rsidRPr="005479D1" w:rsidRDefault="005479D1" w:rsidP="005479D1">
      <w:pPr>
        <w:ind w:left="360" w:firstLine="284"/>
        <w:jc w:val="right"/>
        <w:rPr>
          <w:b/>
          <w:bCs/>
          <w:sz w:val="24"/>
          <w:szCs w:val="24"/>
        </w:rPr>
      </w:pPr>
      <w:r w:rsidRPr="005479D1">
        <w:rPr>
          <w:b/>
          <w:bCs/>
          <w:sz w:val="24"/>
          <w:szCs w:val="24"/>
        </w:rPr>
        <w:t xml:space="preserve">Приложение 7 </w:t>
      </w:r>
    </w:p>
    <w:p w14:paraId="238DC813" w14:textId="77777777" w:rsidR="005479D1" w:rsidRPr="005479D1" w:rsidRDefault="005479D1" w:rsidP="005479D1">
      <w:pPr>
        <w:ind w:left="360" w:firstLine="284"/>
        <w:jc w:val="right"/>
        <w:rPr>
          <w:b/>
          <w:bCs/>
          <w:sz w:val="24"/>
          <w:szCs w:val="24"/>
        </w:rPr>
      </w:pPr>
    </w:p>
    <w:p w14:paraId="7CFC5328" w14:textId="1FFA6BE6" w:rsidR="00427D3B" w:rsidRPr="005479D1" w:rsidRDefault="005479D1" w:rsidP="005479D1">
      <w:pPr>
        <w:ind w:left="360" w:firstLine="284"/>
        <w:jc w:val="right"/>
        <w:rPr>
          <w:b/>
          <w:bCs/>
          <w:sz w:val="24"/>
          <w:szCs w:val="24"/>
        </w:rPr>
      </w:pPr>
      <w:r w:rsidRPr="005479D1">
        <w:rPr>
          <w:b/>
          <w:bCs/>
          <w:sz w:val="24"/>
          <w:szCs w:val="24"/>
        </w:rPr>
        <w:t>ПРОЕКТ</w:t>
      </w:r>
    </w:p>
    <w:p w14:paraId="54A8977E" w14:textId="77777777" w:rsidR="00BC413F" w:rsidRPr="00E7527F" w:rsidRDefault="00BC413F" w:rsidP="00BC413F">
      <w:pPr>
        <w:ind w:left="360" w:firstLine="284"/>
        <w:jc w:val="center"/>
        <w:rPr>
          <w:b/>
          <w:bCs/>
          <w:sz w:val="24"/>
          <w:szCs w:val="24"/>
        </w:rPr>
      </w:pPr>
      <w:r w:rsidRPr="005479D1">
        <w:rPr>
          <w:b/>
          <w:bCs/>
          <w:sz w:val="24"/>
          <w:szCs w:val="24"/>
        </w:rPr>
        <w:t xml:space="preserve">ДОГОВОР № </w:t>
      </w:r>
      <w:r w:rsidR="007D12AF" w:rsidRPr="005479D1">
        <w:rPr>
          <w:b/>
          <w:bCs/>
          <w:sz w:val="24"/>
          <w:szCs w:val="24"/>
        </w:rPr>
        <w:t>_______</w:t>
      </w:r>
    </w:p>
    <w:p w14:paraId="62C89CAF" w14:textId="77777777" w:rsidR="00BC413F" w:rsidRPr="00E7527F" w:rsidRDefault="00BC413F" w:rsidP="00BC413F">
      <w:pPr>
        <w:jc w:val="both"/>
        <w:rPr>
          <w:sz w:val="24"/>
          <w:szCs w:val="24"/>
        </w:rPr>
      </w:pPr>
    </w:p>
    <w:tbl>
      <w:tblPr>
        <w:tblW w:w="10070" w:type="dxa"/>
        <w:tblLayout w:type="fixed"/>
        <w:tblLook w:val="0000" w:firstRow="0" w:lastRow="0" w:firstColumn="0" w:lastColumn="0" w:noHBand="0" w:noVBand="0"/>
      </w:tblPr>
      <w:tblGrid>
        <w:gridCol w:w="5353"/>
        <w:gridCol w:w="4717"/>
      </w:tblGrid>
      <w:tr w:rsidR="00BC413F" w:rsidRPr="00E7527F" w14:paraId="42C03186" w14:textId="77777777" w:rsidTr="00BC6851">
        <w:tc>
          <w:tcPr>
            <w:tcW w:w="5353" w:type="dxa"/>
            <w:tcBorders>
              <w:top w:val="nil"/>
              <w:left w:val="nil"/>
              <w:bottom w:val="nil"/>
              <w:right w:val="nil"/>
            </w:tcBorders>
          </w:tcPr>
          <w:p w14:paraId="452FC33C" w14:textId="77777777" w:rsidR="00BC413F" w:rsidRPr="00E7527F" w:rsidRDefault="00BC413F" w:rsidP="00BC6851">
            <w:pPr>
              <w:jc w:val="both"/>
              <w:rPr>
                <w:sz w:val="24"/>
                <w:szCs w:val="24"/>
              </w:rPr>
            </w:pPr>
            <w:r w:rsidRPr="00E7527F">
              <w:rPr>
                <w:sz w:val="24"/>
                <w:szCs w:val="24"/>
              </w:rPr>
              <w:t>г. Саранск</w:t>
            </w:r>
          </w:p>
        </w:tc>
        <w:tc>
          <w:tcPr>
            <w:tcW w:w="4717" w:type="dxa"/>
            <w:tcBorders>
              <w:top w:val="nil"/>
              <w:left w:val="nil"/>
              <w:bottom w:val="nil"/>
              <w:right w:val="nil"/>
            </w:tcBorders>
          </w:tcPr>
          <w:p w14:paraId="5461B095" w14:textId="77777777" w:rsidR="00BC413F" w:rsidRPr="00E7527F" w:rsidRDefault="00BC413F" w:rsidP="007D12AF">
            <w:pPr>
              <w:autoSpaceDE/>
              <w:spacing w:after="200" w:line="276" w:lineRule="auto"/>
              <w:jc w:val="right"/>
              <w:rPr>
                <w:sz w:val="24"/>
                <w:szCs w:val="24"/>
              </w:rPr>
            </w:pPr>
            <w:r w:rsidRPr="00E7527F">
              <w:rPr>
                <w:sz w:val="24"/>
                <w:szCs w:val="24"/>
              </w:rPr>
              <w:t xml:space="preserve">   «</w:t>
            </w:r>
            <w:r w:rsidR="007D12AF" w:rsidRPr="00E7527F">
              <w:rPr>
                <w:sz w:val="24"/>
                <w:szCs w:val="24"/>
              </w:rPr>
              <w:t>___</w:t>
            </w:r>
            <w:r w:rsidRPr="00E7527F">
              <w:rPr>
                <w:sz w:val="24"/>
                <w:szCs w:val="24"/>
              </w:rPr>
              <w:t xml:space="preserve">» </w:t>
            </w:r>
            <w:r w:rsidR="007D12AF" w:rsidRPr="00E7527F">
              <w:rPr>
                <w:sz w:val="24"/>
                <w:szCs w:val="24"/>
              </w:rPr>
              <w:t>___________</w:t>
            </w:r>
            <w:r w:rsidRPr="00E7527F">
              <w:rPr>
                <w:sz w:val="24"/>
                <w:szCs w:val="24"/>
              </w:rPr>
              <w:t xml:space="preserve"> 202</w:t>
            </w:r>
            <w:r w:rsidR="007D12AF" w:rsidRPr="00E7527F">
              <w:rPr>
                <w:sz w:val="24"/>
                <w:szCs w:val="24"/>
              </w:rPr>
              <w:t>2</w:t>
            </w:r>
            <w:r w:rsidRPr="00E7527F">
              <w:rPr>
                <w:sz w:val="24"/>
                <w:szCs w:val="24"/>
              </w:rPr>
              <w:t>г.</w:t>
            </w:r>
          </w:p>
        </w:tc>
      </w:tr>
    </w:tbl>
    <w:p w14:paraId="6238C303" w14:textId="77777777" w:rsidR="00BC413F" w:rsidRPr="00E7527F" w:rsidRDefault="00BC413F" w:rsidP="00AF7750">
      <w:pPr>
        <w:ind w:firstLine="709"/>
        <w:jc w:val="both"/>
        <w:rPr>
          <w:sz w:val="24"/>
          <w:szCs w:val="24"/>
        </w:rPr>
      </w:pPr>
      <w:r w:rsidRPr="00E7527F">
        <w:rPr>
          <w:b/>
          <w:bCs/>
          <w:color w:val="000000"/>
          <w:sz w:val="24"/>
          <w:szCs w:val="24"/>
        </w:rPr>
        <w:t>Автономное учреждение «Технопарк - Мордовия»</w:t>
      </w:r>
      <w:r w:rsidRPr="00E7527F">
        <w:rPr>
          <w:sz w:val="24"/>
          <w:szCs w:val="24"/>
        </w:rPr>
        <w:t>, именуемое в дальнейшем «</w:t>
      </w:r>
      <w:r w:rsidR="008047B2" w:rsidRPr="00E7527F">
        <w:rPr>
          <w:b/>
          <w:bCs/>
          <w:sz w:val="24"/>
          <w:szCs w:val="24"/>
        </w:rPr>
        <w:t>Заказчик</w:t>
      </w:r>
      <w:r w:rsidRPr="00E7527F">
        <w:rPr>
          <w:b/>
          <w:bCs/>
          <w:sz w:val="24"/>
          <w:szCs w:val="24"/>
        </w:rPr>
        <w:t>»</w:t>
      </w:r>
      <w:r w:rsidRPr="00E7527F">
        <w:rPr>
          <w:sz w:val="24"/>
          <w:szCs w:val="24"/>
        </w:rPr>
        <w:t xml:space="preserve">, в лице </w:t>
      </w:r>
      <w:r w:rsidR="007D12AF" w:rsidRPr="00E7527F">
        <w:rPr>
          <w:sz w:val="24"/>
          <w:szCs w:val="24"/>
        </w:rPr>
        <w:t>________________________</w:t>
      </w:r>
      <w:r w:rsidRPr="00E7527F">
        <w:rPr>
          <w:sz w:val="24"/>
          <w:szCs w:val="24"/>
        </w:rPr>
        <w:t xml:space="preserve">, действующего на основании </w:t>
      </w:r>
      <w:r w:rsidR="007D12AF" w:rsidRPr="00E7527F">
        <w:rPr>
          <w:sz w:val="24"/>
          <w:szCs w:val="24"/>
        </w:rPr>
        <w:t>______________________</w:t>
      </w:r>
      <w:r w:rsidRPr="00E7527F">
        <w:rPr>
          <w:sz w:val="24"/>
          <w:szCs w:val="24"/>
        </w:rPr>
        <w:t xml:space="preserve">, с одной стороны, и </w:t>
      </w:r>
      <w:r w:rsidR="007D12AF" w:rsidRPr="00E7527F">
        <w:rPr>
          <w:b/>
          <w:sz w:val="24"/>
          <w:szCs w:val="24"/>
        </w:rPr>
        <w:t>______________________________</w:t>
      </w:r>
      <w:r w:rsidRPr="00E7527F">
        <w:rPr>
          <w:sz w:val="24"/>
          <w:szCs w:val="24"/>
        </w:rPr>
        <w:t>, именуемое в дальнейшем «</w:t>
      </w:r>
      <w:r w:rsidRPr="00E7527F">
        <w:rPr>
          <w:b/>
          <w:bCs/>
          <w:sz w:val="24"/>
          <w:szCs w:val="24"/>
        </w:rPr>
        <w:t>Исполнитель»</w:t>
      </w:r>
      <w:r w:rsidRPr="00E7527F">
        <w:rPr>
          <w:sz w:val="24"/>
          <w:szCs w:val="24"/>
        </w:rPr>
        <w:t xml:space="preserve">, в лице </w:t>
      </w:r>
      <w:r w:rsidR="007D12AF" w:rsidRPr="00E7527F">
        <w:rPr>
          <w:sz w:val="24"/>
          <w:szCs w:val="24"/>
        </w:rPr>
        <w:t>______________________________</w:t>
      </w:r>
      <w:r w:rsidRPr="00E7527F">
        <w:rPr>
          <w:sz w:val="24"/>
          <w:szCs w:val="24"/>
        </w:rPr>
        <w:t>, действующе</w:t>
      </w:r>
      <w:r w:rsidR="007D12AF" w:rsidRPr="00E7527F">
        <w:rPr>
          <w:sz w:val="24"/>
          <w:szCs w:val="24"/>
        </w:rPr>
        <w:t>го</w:t>
      </w:r>
      <w:r w:rsidRPr="00E7527F">
        <w:rPr>
          <w:sz w:val="24"/>
          <w:szCs w:val="24"/>
        </w:rPr>
        <w:t xml:space="preserve"> на основании </w:t>
      </w:r>
      <w:r w:rsidR="007D12AF" w:rsidRPr="00E7527F">
        <w:rPr>
          <w:sz w:val="24"/>
          <w:szCs w:val="24"/>
        </w:rPr>
        <w:t>_________________</w:t>
      </w:r>
      <w:r w:rsidRPr="00E7527F">
        <w:rPr>
          <w:sz w:val="24"/>
          <w:szCs w:val="24"/>
        </w:rPr>
        <w:t xml:space="preserve">, с другой стороны, вместе именуемые </w:t>
      </w:r>
      <w:r w:rsidR="00E7527F" w:rsidRPr="00E7527F">
        <w:rPr>
          <w:sz w:val="24"/>
          <w:szCs w:val="24"/>
        </w:rPr>
        <w:t>«</w:t>
      </w:r>
      <w:r w:rsidRPr="00E7527F">
        <w:rPr>
          <w:sz w:val="24"/>
          <w:szCs w:val="24"/>
        </w:rPr>
        <w:t>Стороны</w:t>
      </w:r>
      <w:r w:rsidR="00E7527F" w:rsidRPr="00E7527F">
        <w:rPr>
          <w:sz w:val="24"/>
          <w:szCs w:val="24"/>
        </w:rPr>
        <w:t>»</w:t>
      </w:r>
      <w:r w:rsidRPr="00E7527F">
        <w:rPr>
          <w:sz w:val="24"/>
          <w:szCs w:val="24"/>
        </w:rPr>
        <w:t>, заключили настоящий Договор о нижеследующем:</w:t>
      </w:r>
    </w:p>
    <w:p w14:paraId="369E220E" w14:textId="77777777" w:rsidR="00BC413F" w:rsidRPr="00E7527F" w:rsidRDefault="00BC413F" w:rsidP="00AF7750">
      <w:pPr>
        <w:ind w:firstLine="709"/>
        <w:jc w:val="both"/>
        <w:rPr>
          <w:sz w:val="24"/>
          <w:szCs w:val="24"/>
        </w:rPr>
      </w:pPr>
    </w:p>
    <w:p w14:paraId="6B8D565D" w14:textId="77777777" w:rsidR="00BC413F" w:rsidRPr="00E7527F" w:rsidRDefault="00BC413F" w:rsidP="00AF7750">
      <w:pPr>
        <w:ind w:left="360" w:firstLine="709"/>
        <w:contextualSpacing/>
        <w:jc w:val="center"/>
        <w:rPr>
          <w:b/>
          <w:bCs/>
          <w:sz w:val="24"/>
          <w:szCs w:val="24"/>
        </w:rPr>
      </w:pPr>
      <w:r w:rsidRPr="00E7527F">
        <w:rPr>
          <w:b/>
          <w:bCs/>
          <w:sz w:val="24"/>
          <w:szCs w:val="24"/>
        </w:rPr>
        <w:t>Общие положения</w:t>
      </w:r>
    </w:p>
    <w:p w14:paraId="57BA5006" w14:textId="68E55C06" w:rsidR="00473B4B" w:rsidRDefault="00BC413F" w:rsidP="00AF7750">
      <w:pPr>
        <w:ind w:firstLine="709"/>
        <w:contextualSpacing/>
        <w:jc w:val="both"/>
        <w:rPr>
          <w:sz w:val="24"/>
          <w:szCs w:val="24"/>
        </w:rPr>
      </w:pPr>
      <w:r w:rsidRPr="00E7527F">
        <w:rPr>
          <w:sz w:val="24"/>
          <w:szCs w:val="24"/>
        </w:rPr>
        <w:t>Исполнитель</w:t>
      </w:r>
      <w:r w:rsidR="00473B4B">
        <w:rPr>
          <w:sz w:val="24"/>
          <w:szCs w:val="24"/>
        </w:rPr>
        <w:t xml:space="preserve"> гарантирует, что </w:t>
      </w:r>
      <w:r w:rsidR="00473B4B" w:rsidRPr="00E7527F">
        <w:rPr>
          <w:sz w:val="24"/>
          <w:szCs w:val="24"/>
        </w:rPr>
        <w:t xml:space="preserve">обладает </w:t>
      </w:r>
      <w:r w:rsidR="00473B4B">
        <w:rPr>
          <w:sz w:val="24"/>
          <w:szCs w:val="24"/>
        </w:rPr>
        <w:t xml:space="preserve">необходимыми </w:t>
      </w:r>
      <w:r w:rsidR="00473B4B" w:rsidRPr="00E7527F">
        <w:rPr>
          <w:sz w:val="24"/>
          <w:szCs w:val="24"/>
        </w:rPr>
        <w:t xml:space="preserve">правами на использование и распространение </w:t>
      </w:r>
      <w:r w:rsidR="00473B4B" w:rsidRPr="00473B4B">
        <w:rPr>
          <w:sz w:val="24"/>
          <w:szCs w:val="24"/>
        </w:rPr>
        <w:t>программ для ЭВМ и баз данных, составляющих информационно-справочные системы «</w:t>
      </w:r>
      <w:proofErr w:type="spellStart"/>
      <w:r w:rsidR="00473B4B" w:rsidRPr="00FD3032">
        <w:rPr>
          <w:sz w:val="24"/>
          <w:szCs w:val="24"/>
        </w:rPr>
        <w:t>Техэксперт</w:t>
      </w:r>
      <w:proofErr w:type="spellEnd"/>
      <w:r w:rsidR="00473B4B" w:rsidRPr="00FD3032">
        <w:rPr>
          <w:sz w:val="24"/>
          <w:szCs w:val="24"/>
        </w:rPr>
        <w:t>»</w:t>
      </w:r>
      <w:r w:rsidR="00473B4B" w:rsidRPr="00473B4B">
        <w:rPr>
          <w:sz w:val="24"/>
          <w:szCs w:val="24"/>
        </w:rPr>
        <w:t xml:space="preserve"> (далее – ИСС)</w:t>
      </w:r>
      <w:r w:rsidR="00473B4B" w:rsidRPr="00E7527F">
        <w:rPr>
          <w:sz w:val="24"/>
          <w:szCs w:val="24"/>
        </w:rPr>
        <w:t>, а также передачу пользователям пользовательских прав (прав пользования) на распространяемые им ИСС</w:t>
      </w:r>
      <w:r w:rsidR="00473B4B">
        <w:rPr>
          <w:sz w:val="24"/>
          <w:szCs w:val="24"/>
        </w:rPr>
        <w:t xml:space="preserve">, и при этом является </w:t>
      </w:r>
      <w:r w:rsidR="00473B4B" w:rsidRPr="00E7527F">
        <w:rPr>
          <w:sz w:val="24"/>
          <w:szCs w:val="24"/>
        </w:rPr>
        <w:t xml:space="preserve">разработчиком и правообладателем </w:t>
      </w:r>
      <w:r w:rsidR="00473B4B" w:rsidRPr="00473B4B">
        <w:rPr>
          <w:sz w:val="24"/>
          <w:szCs w:val="24"/>
        </w:rPr>
        <w:t>ИСС</w:t>
      </w:r>
      <w:r w:rsidR="00473B4B">
        <w:rPr>
          <w:sz w:val="24"/>
          <w:szCs w:val="24"/>
        </w:rPr>
        <w:t xml:space="preserve"> либо имеет соответствующий договор с таким </w:t>
      </w:r>
      <w:r w:rsidR="00473B4B" w:rsidRPr="00E7527F">
        <w:rPr>
          <w:sz w:val="24"/>
          <w:szCs w:val="24"/>
        </w:rPr>
        <w:t>Правообладател</w:t>
      </w:r>
      <w:r w:rsidR="00473B4B">
        <w:rPr>
          <w:sz w:val="24"/>
          <w:szCs w:val="24"/>
        </w:rPr>
        <w:t>ем.</w:t>
      </w:r>
    </w:p>
    <w:p w14:paraId="1766B6A8" w14:textId="77777777" w:rsidR="00FD3032" w:rsidRDefault="00FD3032" w:rsidP="00AF7750">
      <w:pPr>
        <w:ind w:firstLine="709"/>
        <w:contextualSpacing/>
        <w:jc w:val="both"/>
        <w:rPr>
          <w:sz w:val="24"/>
          <w:szCs w:val="24"/>
        </w:rPr>
      </w:pPr>
    </w:p>
    <w:p w14:paraId="57ED77AE" w14:textId="77777777" w:rsidR="00BC413F" w:rsidRPr="00E7527F" w:rsidRDefault="00BC413F" w:rsidP="00AF7750">
      <w:pPr>
        <w:pStyle w:val="a7"/>
        <w:numPr>
          <w:ilvl w:val="0"/>
          <w:numId w:val="3"/>
        </w:numPr>
        <w:ind w:firstLine="709"/>
        <w:jc w:val="center"/>
        <w:rPr>
          <w:b/>
          <w:bCs/>
        </w:rPr>
      </w:pPr>
      <w:r w:rsidRPr="00E7527F">
        <w:rPr>
          <w:b/>
          <w:bCs/>
        </w:rPr>
        <w:t>Предмет Договора</w:t>
      </w:r>
    </w:p>
    <w:p w14:paraId="4C1526B3" w14:textId="4B378C46" w:rsidR="00BC413F" w:rsidRPr="00E7527F" w:rsidRDefault="00BC413F" w:rsidP="00AF7750">
      <w:pPr>
        <w:ind w:firstLine="709"/>
        <w:jc w:val="both"/>
        <w:rPr>
          <w:sz w:val="24"/>
          <w:szCs w:val="24"/>
        </w:rPr>
      </w:pPr>
      <w:r w:rsidRPr="00E7527F">
        <w:rPr>
          <w:sz w:val="24"/>
          <w:szCs w:val="24"/>
        </w:rPr>
        <w:t xml:space="preserve">1.1. Исполнитель оказывает, а </w:t>
      </w:r>
      <w:r w:rsidR="008047B2" w:rsidRPr="00E7527F">
        <w:rPr>
          <w:sz w:val="24"/>
          <w:szCs w:val="24"/>
        </w:rPr>
        <w:t>Заказчик</w:t>
      </w:r>
      <w:r w:rsidRPr="00E7527F">
        <w:rPr>
          <w:sz w:val="24"/>
          <w:szCs w:val="24"/>
        </w:rPr>
        <w:t xml:space="preserve"> получает услуги по </w:t>
      </w:r>
      <w:r w:rsidRPr="00E7527F">
        <w:rPr>
          <w:b/>
          <w:sz w:val="24"/>
          <w:szCs w:val="24"/>
        </w:rPr>
        <w:t>модификации</w:t>
      </w:r>
      <w:r w:rsidRPr="00E7527F">
        <w:rPr>
          <w:sz w:val="24"/>
          <w:szCs w:val="24"/>
        </w:rPr>
        <w:t xml:space="preserve"> и </w:t>
      </w:r>
      <w:r w:rsidRPr="00E7527F">
        <w:rPr>
          <w:b/>
          <w:sz w:val="24"/>
          <w:szCs w:val="24"/>
        </w:rPr>
        <w:t>сопровождению</w:t>
      </w:r>
      <w:r w:rsidRPr="00E7527F">
        <w:rPr>
          <w:sz w:val="24"/>
          <w:szCs w:val="24"/>
        </w:rPr>
        <w:t xml:space="preserve"> модифицированных </w:t>
      </w:r>
      <w:r w:rsidRPr="00E7527F">
        <w:rPr>
          <w:b/>
          <w:sz w:val="24"/>
          <w:szCs w:val="24"/>
        </w:rPr>
        <w:t>систем нормативно-технической документации</w:t>
      </w:r>
      <w:r w:rsidRPr="00E7527F">
        <w:rPr>
          <w:sz w:val="24"/>
          <w:szCs w:val="24"/>
        </w:rPr>
        <w:t xml:space="preserve"> </w:t>
      </w:r>
      <w:r w:rsidRPr="00E7527F">
        <w:rPr>
          <w:b/>
          <w:sz w:val="24"/>
          <w:szCs w:val="24"/>
        </w:rPr>
        <w:t>«</w:t>
      </w:r>
      <w:proofErr w:type="spellStart"/>
      <w:r w:rsidRPr="00E7527F">
        <w:rPr>
          <w:b/>
          <w:sz w:val="24"/>
          <w:szCs w:val="24"/>
        </w:rPr>
        <w:t>Техэксперт</w:t>
      </w:r>
      <w:proofErr w:type="spellEnd"/>
      <w:r w:rsidRPr="00E7527F">
        <w:rPr>
          <w:b/>
          <w:sz w:val="24"/>
          <w:szCs w:val="24"/>
        </w:rPr>
        <w:t xml:space="preserve">: Базовые нормативные документы. Лаборатория», </w:t>
      </w:r>
      <w:r w:rsidRPr="00E7527F">
        <w:rPr>
          <w:sz w:val="24"/>
          <w:szCs w:val="24"/>
        </w:rPr>
        <w:t>ранее внедренной по договору № 15/03-01 от 15 марта 2019 г.</w:t>
      </w:r>
      <w:r w:rsidRPr="00E7527F">
        <w:rPr>
          <w:bCs/>
          <w:color w:val="000000"/>
          <w:sz w:val="24"/>
          <w:szCs w:val="24"/>
        </w:rPr>
        <w:t xml:space="preserve"> </w:t>
      </w:r>
      <w:r w:rsidRPr="00E7527F">
        <w:rPr>
          <w:sz w:val="24"/>
          <w:szCs w:val="24"/>
        </w:rPr>
        <w:t>(далее – сопровождение, услуги по сопровождению):</w:t>
      </w:r>
    </w:p>
    <w:p w14:paraId="627A8EB8" w14:textId="77777777" w:rsidR="00BC413F" w:rsidRPr="00E7527F" w:rsidRDefault="00BC413F" w:rsidP="00AF7750">
      <w:pPr>
        <w:ind w:firstLine="709"/>
        <w:jc w:val="both"/>
        <w:rPr>
          <w:sz w:val="24"/>
          <w:szCs w:val="24"/>
        </w:rPr>
      </w:pPr>
      <w:r w:rsidRPr="00E7527F">
        <w:rPr>
          <w:sz w:val="24"/>
          <w:szCs w:val="24"/>
        </w:rPr>
        <w:t>Сопровождение ИСС заключается в:</w:t>
      </w:r>
    </w:p>
    <w:p w14:paraId="12C2260D" w14:textId="77777777" w:rsidR="00BC413F" w:rsidRPr="00E7527F" w:rsidRDefault="00BC413F" w:rsidP="00AF7750">
      <w:pPr>
        <w:ind w:firstLine="709"/>
        <w:jc w:val="both"/>
        <w:rPr>
          <w:sz w:val="24"/>
          <w:szCs w:val="24"/>
        </w:rPr>
      </w:pPr>
      <w:r w:rsidRPr="00E7527F">
        <w:rPr>
          <w:sz w:val="24"/>
          <w:szCs w:val="24"/>
        </w:rPr>
        <w:t>- предоставлении доступа к ИСС;</w:t>
      </w:r>
    </w:p>
    <w:p w14:paraId="3D3A8834" w14:textId="77777777" w:rsidR="00BC413F" w:rsidRPr="00E7527F" w:rsidRDefault="00BC413F" w:rsidP="00AF7750">
      <w:pPr>
        <w:ind w:firstLine="709"/>
        <w:jc w:val="both"/>
        <w:rPr>
          <w:sz w:val="24"/>
          <w:szCs w:val="24"/>
        </w:rPr>
      </w:pPr>
      <w:r w:rsidRPr="00E7527F">
        <w:rPr>
          <w:sz w:val="24"/>
          <w:szCs w:val="24"/>
        </w:rPr>
        <w:t>- модификации ИСС, то есть внесении изменений в ИСС в связи с выпуском новых версий программ для ЭВМ и/или включением новой информации в базы данных, составляющие ИСС;</w:t>
      </w:r>
    </w:p>
    <w:p w14:paraId="098817AC" w14:textId="77777777" w:rsidR="00BC413F" w:rsidRPr="00E7527F" w:rsidRDefault="00BC413F" w:rsidP="00AF7750">
      <w:pPr>
        <w:ind w:firstLine="709"/>
        <w:jc w:val="both"/>
        <w:rPr>
          <w:sz w:val="24"/>
          <w:szCs w:val="24"/>
        </w:rPr>
      </w:pPr>
      <w:r w:rsidRPr="00E7527F">
        <w:rPr>
          <w:sz w:val="24"/>
          <w:szCs w:val="24"/>
        </w:rPr>
        <w:t>- установке модифицированных ИСС на технических ресурсах, поддержании работоспособности ИСС;</w:t>
      </w:r>
    </w:p>
    <w:p w14:paraId="4500E0B9" w14:textId="77777777" w:rsidR="00BC413F" w:rsidRPr="00E7527F" w:rsidRDefault="00BC413F" w:rsidP="00AF7750">
      <w:pPr>
        <w:ind w:firstLine="709"/>
        <w:jc w:val="both"/>
        <w:rPr>
          <w:sz w:val="24"/>
          <w:szCs w:val="24"/>
        </w:rPr>
      </w:pPr>
      <w:r w:rsidRPr="00E7527F">
        <w:rPr>
          <w:sz w:val="24"/>
          <w:szCs w:val="24"/>
        </w:rPr>
        <w:t xml:space="preserve">- оказании услуг по информационному и техническому сопровождению ИСС у </w:t>
      </w:r>
      <w:r w:rsidR="00E7527F" w:rsidRPr="00E7527F">
        <w:rPr>
          <w:sz w:val="24"/>
          <w:szCs w:val="24"/>
        </w:rPr>
        <w:t>Заказчика</w:t>
      </w:r>
      <w:r w:rsidRPr="00E7527F">
        <w:rPr>
          <w:sz w:val="24"/>
          <w:szCs w:val="24"/>
        </w:rPr>
        <w:t xml:space="preserve"> специализированной службой поддержки Исполнителя.</w:t>
      </w:r>
    </w:p>
    <w:p w14:paraId="4DB9FEBC" w14:textId="77777777" w:rsidR="00BC413F" w:rsidRPr="00E7527F" w:rsidRDefault="00BC413F" w:rsidP="00AF7750">
      <w:pPr>
        <w:widowControl w:val="0"/>
        <w:ind w:right="-1" w:firstLine="709"/>
        <w:jc w:val="both"/>
        <w:rPr>
          <w:sz w:val="24"/>
          <w:szCs w:val="24"/>
        </w:rPr>
      </w:pPr>
      <w:r w:rsidRPr="00E7527F">
        <w:rPr>
          <w:sz w:val="24"/>
          <w:szCs w:val="24"/>
        </w:rPr>
        <w:t>Требования к услугам по сопровождению ИСС и сроки их оказания представлены в Техническом задании (Приложение 1 к настоящему Договору).</w:t>
      </w:r>
    </w:p>
    <w:p w14:paraId="736E50DB" w14:textId="77777777" w:rsidR="00BC413F" w:rsidRPr="00E7527F" w:rsidRDefault="00BC413F" w:rsidP="00AF7750">
      <w:pPr>
        <w:ind w:right="-1" w:firstLine="709"/>
        <w:jc w:val="both"/>
        <w:rPr>
          <w:sz w:val="24"/>
          <w:szCs w:val="24"/>
        </w:rPr>
      </w:pPr>
    </w:p>
    <w:p w14:paraId="6A20C43D" w14:textId="77777777" w:rsidR="00BC413F" w:rsidRPr="00E7527F" w:rsidRDefault="00BC413F" w:rsidP="00AF7750">
      <w:pPr>
        <w:widowControl w:val="0"/>
        <w:ind w:right="-1" w:firstLine="709"/>
        <w:jc w:val="center"/>
        <w:rPr>
          <w:sz w:val="24"/>
          <w:szCs w:val="24"/>
        </w:rPr>
      </w:pPr>
      <w:r w:rsidRPr="00E7527F">
        <w:rPr>
          <w:b/>
          <w:bCs/>
          <w:sz w:val="24"/>
          <w:szCs w:val="24"/>
        </w:rPr>
        <w:t>2. Права и обязанности сторон</w:t>
      </w:r>
    </w:p>
    <w:p w14:paraId="06153A8B" w14:textId="77777777" w:rsidR="00BC413F" w:rsidRPr="00E7527F" w:rsidRDefault="00BC413F" w:rsidP="00AF7750">
      <w:pPr>
        <w:widowControl w:val="0"/>
        <w:ind w:right="-1" w:firstLine="709"/>
        <w:jc w:val="both"/>
        <w:rPr>
          <w:sz w:val="24"/>
          <w:szCs w:val="24"/>
        </w:rPr>
      </w:pPr>
      <w:r w:rsidRPr="00E7527F">
        <w:rPr>
          <w:sz w:val="24"/>
          <w:szCs w:val="24"/>
        </w:rPr>
        <w:t>2.1. Исполнитель обязуется:</w:t>
      </w:r>
    </w:p>
    <w:p w14:paraId="7773ACED" w14:textId="77777777" w:rsidR="00BC413F" w:rsidRPr="00E7527F" w:rsidRDefault="00BC413F" w:rsidP="00AF7750">
      <w:pPr>
        <w:widowControl w:val="0"/>
        <w:ind w:right="-1" w:firstLine="709"/>
        <w:jc w:val="both"/>
        <w:rPr>
          <w:sz w:val="24"/>
          <w:szCs w:val="24"/>
        </w:rPr>
      </w:pPr>
      <w:r w:rsidRPr="00E7527F">
        <w:rPr>
          <w:sz w:val="24"/>
          <w:szCs w:val="24"/>
        </w:rPr>
        <w:t xml:space="preserve">2.1.1. Сопровождать ИСС у </w:t>
      </w:r>
      <w:r w:rsidR="008047B2" w:rsidRPr="00E7527F">
        <w:rPr>
          <w:sz w:val="24"/>
          <w:szCs w:val="24"/>
        </w:rPr>
        <w:t xml:space="preserve">Заказчика </w:t>
      </w:r>
      <w:r w:rsidRPr="00E7527F">
        <w:rPr>
          <w:sz w:val="24"/>
          <w:szCs w:val="24"/>
        </w:rPr>
        <w:t>в соответствии с требованиями и в сроки, указанные в Техническом задании (Приложение 1 к настоящему Договору).</w:t>
      </w:r>
    </w:p>
    <w:p w14:paraId="2BBDF669" w14:textId="77777777" w:rsidR="00BC413F" w:rsidRPr="00E7527F" w:rsidRDefault="00BC413F" w:rsidP="00AF7750">
      <w:pPr>
        <w:widowControl w:val="0"/>
        <w:ind w:right="-1" w:firstLine="709"/>
        <w:jc w:val="both"/>
        <w:rPr>
          <w:sz w:val="24"/>
          <w:szCs w:val="24"/>
        </w:rPr>
      </w:pPr>
      <w:r w:rsidRPr="00E7527F">
        <w:rPr>
          <w:sz w:val="24"/>
          <w:szCs w:val="24"/>
        </w:rPr>
        <w:t xml:space="preserve">2.1.2. Сохранять конфиденциальность информации, полученной от </w:t>
      </w:r>
      <w:r w:rsidR="008047B2" w:rsidRPr="00E7527F">
        <w:rPr>
          <w:sz w:val="24"/>
          <w:szCs w:val="24"/>
        </w:rPr>
        <w:t>Заказчика</w:t>
      </w:r>
      <w:r w:rsidRPr="00E7527F">
        <w:rPr>
          <w:sz w:val="24"/>
          <w:szCs w:val="24"/>
        </w:rPr>
        <w:t xml:space="preserve"> в ходе исполнения услуг, и использовать её только в целях улучшения качества сопровождения ИСС.</w:t>
      </w:r>
    </w:p>
    <w:p w14:paraId="31A2ECCB" w14:textId="77777777" w:rsidR="00BC413F" w:rsidRPr="00E7527F" w:rsidRDefault="00BC413F" w:rsidP="00AF7750">
      <w:pPr>
        <w:widowControl w:val="0"/>
        <w:ind w:right="-1" w:firstLine="709"/>
        <w:jc w:val="both"/>
        <w:rPr>
          <w:sz w:val="24"/>
          <w:szCs w:val="24"/>
        </w:rPr>
      </w:pPr>
      <w:r w:rsidRPr="00E7527F">
        <w:rPr>
          <w:sz w:val="24"/>
          <w:szCs w:val="24"/>
        </w:rPr>
        <w:t>2.2. Исполнитель имеет право:</w:t>
      </w:r>
    </w:p>
    <w:p w14:paraId="5262E8A2" w14:textId="77777777" w:rsidR="00BC413F" w:rsidRPr="00E7527F" w:rsidRDefault="00BC413F" w:rsidP="00AF7750">
      <w:pPr>
        <w:widowControl w:val="0"/>
        <w:ind w:right="-1" w:firstLine="709"/>
        <w:jc w:val="both"/>
        <w:rPr>
          <w:sz w:val="24"/>
          <w:szCs w:val="24"/>
        </w:rPr>
      </w:pPr>
      <w:r w:rsidRPr="00E7527F">
        <w:rPr>
          <w:sz w:val="24"/>
          <w:szCs w:val="24"/>
        </w:rPr>
        <w:t xml:space="preserve">2.2.1. Привлекать для исполнения Договора третьих лиц (Соисполнителей), оставаясь ответственным перед </w:t>
      </w:r>
      <w:r w:rsidR="008047B2" w:rsidRPr="00E7527F">
        <w:rPr>
          <w:sz w:val="24"/>
          <w:szCs w:val="24"/>
        </w:rPr>
        <w:t>Заказчиком</w:t>
      </w:r>
      <w:r w:rsidRPr="00E7527F">
        <w:rPr>
          <w:sz w:val="24"/>
          <w:szCs w:val="24"/>
        </w:rPr>
        <w:t xml:space="preserve"> за исполнение настоящего Договора.</w:t>
      </w:r>
    </w:p>
    <w:p w14:paraId="3783743B" w14:textId="77777777" w:rsidR="00BC413F" w:rsidRPr="00E7527F" w:rsidRDefault="00BC413F" w:rsidP="00AF7750">
      <w:pPr>
        <w:ind w:firstLine="709"/>
        <w:jc w:val="both"/>
        <w:rPr>
          <w:sz w:val="24"/>
          <w:szCs w:val="24"/>
        </w:rPr>
      </w:pPr>
      <w:r w:rsidRPr="00E7527F">
        <w:rPr>
          <w:sz w:val="24"/>
          <w:szCs w:val="24"/>
        </w:rPr>
        <w:t xml:space="preserve">2.2.2. Ежемесячно формировать из ИСС в электронном виде отчет об истории работы </w:t>
      </w:r>
      <w:r w:rsidR="008047B2" w:rsidRPr="00E7527F">
        <w:rPr>
          <w:sz w:val="24"/>
          <w:szCs w:val="24"/>
        </w:rPr>
        <w:t xml:space="preserve">Заказчика </w:t>
      </w:r>
      <w:r w:rsidRPr="00E7527F">
        <w:rPr>
          <w:sz w:val="24"/>
          <w:szCs w:val="24"/>
        </w:rPr>
        <w:t xml:space="preserve">с ИСС (далее – отчеты </w:t>
      </w:r>
      <w:proofErr w:type="spellStart"/>
      <w:r w:rsidRPr="00E7527F">
        <w:rPr>
          <w:sz w:val="24"/>
          <w:szCs w:val="24"/>
        </w:rPr>
        <w:t>Сисинфо</w:t>
      </w:r>
      <w:proofErr w:type="spellEnd"/>
      <w:r w:rsidRPr="00E7527F">
        <w:rPr>
          <w:sz w:val="24"/>
          <w:szCs w:val="24"/>
        </w:rPr>
        <w:t>) для последующей передачи отчетов Правообладателю с целью анализа информации, для повышения качества ИСС и эффективности их использования.</w:t>
      </w:r>
    </w:p>
    <w:p w14:paraId="490ECC0E" w14:textId="77777777" w:rsidR="00BC413F" w:rsidRPr="00E7527F" w:rsidRDefault="00BC413F" w:rsidP="00AF7750">
      <w:pPr>
        <w:widowControl w:val="0"/>
        <w:ind w:right="-1" w:firstLine="709"/>
        <w:jc w:val="both"/>
        <w:rPr>
          <w:sz w:val="24"/>
          <w:szCs w:val="24"/>
        </w:rPr>
      </w:pPr>
      <w:r w:rsidRPr="00E7527F">
        <w:rPr>
          <w:sz w:val="24"/>
          <w:szCs w:val="24"/>
        </w:rPr>
        <w:t xml:space="preserve">2.3. </w:t>
      </w:r>
      <w:r w:rsidR="008047B2" w:rsidRPr="00E7527F">
        <w:rPr>
          <w:sz w:val="24"/>
          <w:szCs w:val="24"/>
        </w:rPr>
        <w:t>Заказчик</w:t>
      </w:r>
      <w:r w:rsidRPr="00E7527F">
        <w:rPr>
          <w:sz w:val="24"/>
          <w:szCs w:val="24"/>
        </w:rPr>
        <w:t xml:space="preserve"> обязуется:</w:t>
      </w:r>
    </w:p>
    <w:p w14:paraId="57B72002" w14:textId="77777777" w:rsidR="00BC413F" w:rsidRPr="00E7527F" w:rsidRDefault="00BC413F" w:rsidP="00AF7750">
      <w:pPr>
        <w:widowControl w:val="0"/>
        <w:ind w:right="-1" w:firstLine="709"/>
        <w:jc w:val="both"/>
        <w:rPr>
          <w:sz w:val="24"/>
          <w:szCs w:val="24"/>
        </w:rPr>
      </w:pPr>
      <w:r w:rsidRPr="00E7527F">
        <w:rPr>
          <w:sz w:val="24"/>
          <w:szCs w:val="24"/>
        </w:rPr>
        <w:t>2.3.1. Принять и оплатить услуги по настоящему Договору.</w:t>
      </w:r>
    </w:p>
    <w:p w14:paraId="551D8D07" w14:textId="5D8A2ECF" w:rsidR="00BC413F" w:rsidRPr="00E7527F" w:rsidRDefault="00BC413F" w:rsidP="00AF7750">
      <w:pPr>
        <w:widowControl w:val="0"/>
        <w:ind w:right="-1" w:firstLine="709"/>
        <w:jc w:val="both"/>
        <w:rPr>
          <w:sz w:val="24"/>
          <w:szCs w:val="24"/>
        </w:rPr>
      </w:pPr>
      <w:r w:rsidRPr="00E7527F">
        <w:rPr>
          <w:sz w:val="24"/>
          <w:szCs w:val="24"/>
        </w:rPr>
        <w:t xml:space="preserve">2.3.2. Проверять работоспособность ИСС непосредственно после оказания услуг </w:t>
      </w:r>
      <w:r w:rsidRPr="00E7527F">
        <w:rPr>
          <w:sz w:val="24"/>
          <w:szCs w:val="24"/>
        </w:rPr>
        <w:lastRenderedPageBreak/>
        <w:t>Исполнителем, а в случае обнаружения невозможности их использования или иных недостатков незамедлительно сообщать о них Исполнителю в письменной форме по каналам связи, указанным в Техническом задании (Приложение 1 к настоящему Договору).</w:t>
      </w:r>
    </w:p>
    <w:p w14:paraId="69B81C75" w14:textId="0FD95EBC" w:rsidR="00BC413F" w:rsidRPr="00E7527F" w:rsidRDefault="00BC413F" w:rsidP="00AF7750">
      <w:pPr>
        <w:widowControl w:val="0"/>
        <w:ind w:right="-1" w:firstLine="709"/>
        <w:jc w:val="both"/>
        <w:rPr>
          <w:sz w:val="24"/>
          <w:szCs w:val="24"/>
        </w:rPr>
      </w:pPr>
      <w:r w:rsidRPr="00E7527F">
        <w:rPr>
          <w:sz w:val="24"/>
          <w:szCs w:val="24"/>
        </w:rPr>
        <w:t>2.3.</w:t>
      </w:r>
      <w:r w:rsidR="00A23B7F">
        <w:rPr>
          <w:sz w:val="24"/>
          <w:szCs w:val="24"/>
        </w:rPr>
        <w:t>3</w:t>
      </w:r>
      <w:r w:rsidRPr="00E7527F">
        <w:rPr>
          <w:sz w:val="24"/>
          <w:szCs w:val="24"/>
        </w:rPr>
        <w:t xml:space="preserve">. Своевременно предоставлять доступ Исполнителю к соответствующим компьютерам и программам </w:t>
      </w:r>
      <w:r w:rsidR="008047B2" w:rsidRPr="00E7527F">
        <w:rPr>
          <w:sz w:val="24"/>
          <w:szCs w:val="24"/>
        </w:rPr>
        <w:t>Заказчика</w:t>
      </w:r>
      <w:r w:rsidRPr="00E7527F">
        <w:rPr>
          <w:sz w:val="24"/>
          <w:szCs w:val="24"/>
        </w:rPr>
        <w:t>, а также обеспечивать техническую возможность проведения Исполнителем сопровождения ИСС.</w:t>
      </w:r>
    </w:p>
    <w:p w14:paraId="5728A951" w14:textId="77777777" w:rsidR="00BC413F" w:rsidRPr="00E7527F" w:rsidRDefault="00BC413F" w:rsidP="00AF7750">
      <w:pPr>
        <w:widowControl w:val="0"/>
        <w:ind w:right="-1" w:firstLine="709"/>
        <w:jc w:val="both"/>
        <w:rPr>
          <w:sz w:val="24"/>
          <w:szCs w:val="24"/>
        </w:rPr>
      </w:pPr>
      <w:r w:rsidRPr="00E7527F">
        <w:rPr>
          <w:sz w:val="24"/>
          <w:szCs w:val="24"/>
        </w:rPr>
        <w:t xml:space="preserve">2.4. Факт оказания услуг по сопровождению ИСС подтверждается двусторонним актом сдачи-приемки оказанных услуг. Акт сдачи-приемки передаются Исполнителем </w:t>
      </w:r>
      <w:r w:rsidR="00E7527F" w:rsidRPr="00E7527F">
        <w:rPr>
          <w:sz w:val="24"/>
          <w:szCs w:val="24"/>
        </w:rPr>
        <w:t>Заказчику</w:t>
      </w:r>
      <w:r w:rsidRPr="00E7527F">
        <w:rPr>
          <w:sz w:val="24"/>
          <w:szCs w:val="24"/>
        </w:rPr>
        <w:t xml:space="preserve"> по факту оказания услуг.</w:t>
      </w:r>
    </w:p>
    <w:p w14:paraId="4DF46915" w14:textId="77777777" w:rsidR="00BC413F" w:rsidRPr="00E7527F" w:rsidRDefault="00BC413F" w:rsidP="00AF7750">
      <w:pPr>
        <w:ind w:right="-1" w:firstLine="709"/>
        <w:jc w:val="both"/>
        <w:rPr>
          <w:color w:val="000000"/>
          <w:sz w:val="24"/>
          <w:szCs w:val="24"/>
        </w:rPr>
      </w:pPr>
      <w:r w:rsidRPr="00E7527F">
        <w:rPr>
          <w:sz w:val="24"/>
          <w:szCs w:val="24"/>
        </w:rPr>
        <w:t xml:space="preserve">2.5. </w:t>
      </w:r>
      <w:r w:rsidRPr="00E7527F">
        <w:rPr>
          <w:color w:val="000000"/>
          <w:sz w:val="24"/>
          <w:szCs w:val="24"/>
        </w:rPr>
        <w:t xml:space="preserve">Исполнитель </w:t>
      </w:r>
      <w:r w:rsidR="000C798E" w:rsidRPr="00E7527F">
        <w:rPr>
          <w:sz w:val="24"/>
          <w:szCs w:val="24"/>
        </w:rPr>
        <w:t xml:space="preserve">за оказание </w:t>
      </w:r>
      <w:r w:rsidR="008047B2" w:rsidRPr="00E7527F">
        <w:rPr>
          <w:sz w:val="24"/>
          <w:szCs w:val="24"/>
        </w:rPr>
        <w:t>Заказчику</w:t>
      </w:r>
      <w:r w:rsidR="000C798E" w:rsidRPr="00E7527F">
        <w:rPr>
          <w:sz w:val="24"/>
          <w:szCs w:val="24"/>
        </w:rPr>
        <w:t xml:space="preserve"> </w:t>
      </w:r>
      <w:r w:rsidRPr="00E7527F">
        <w:rPr>
          <w:sz w:val="24"/>
          <w:szCs w:val="24"/>
        </w:rPr>
        <w:t xml:space="preserve">услуг по сопровождению ИСС ежемесячно </w:t>
      </w:r>
      <w:r w:rsidRPr="00E7527F">
        <w:rPr>
          <w:color w:val="000000"/>
          <w:sz w:val="24"/>
          <w:szCs w:val="24"/>
        </w:rPr>
        <w:t xml:space="preserve">направляет акт сдачи-приемки оказанных услуг. </w:t>
      </w:r>
    </w:p>
    <w:p w14:paraId="3470309B" w14:textId="77777777" w:rsidR="00BC413F" w:rsidRPr="00E7527F" w:rsidRDefault="00BC413F" w:rsidP="00AF7750">
      <w:pPr>
        <w:widowControl w:val="0"/>
        <w:ind w:right="-1" w:firstLine="709"/>
        <w:jc w:val="both"/>
        <w:rPr>
          <w:sz w:val="24"/>
          <w:szCs w:val="24"/>
        </w:rPr>
      </w:pPr>
      <w:r w:rsidRPr="00E7527F">
        <w:rPr>
          <w:sz w:val="24"/>
          <w:szCs w:val="24"/>
        </w:rPr>
        <w:t xml:space="preserve">2.6. </w:t>
      </w:r>
      <w:r w:rsidR="008047B2" w:rsidRPr="00E7527F">
        <w:rPr>
          <w:color w:val="000000"/>
          <w:sz w:val="24"/>
          <w:szCs w:val="24"/>
        </w:rPr>
        <w:t>Заказчик</w:t>
      </w:r>
      <w:r w:rsidRPr="00E7527F">
        <w:rPr>
          <w:color w:val="000000"/>
          <w:sz w:val="24"/>
          <w:szCs w:val="24"/>
        </w:rPr>
        <w:t xml:space="preserve"> обязан в течение пяти рабочих дней подписать акт или направить Исполнителю мотивированные возражения в письменном виде. </w:t>
      </w:r>
    </w:p>
    <w:p w14:paraId="22E4C962" w14:textId="77777777" w:rsidR="00BC413F" w:rsidRPr="00E7527F" w:rsidRDefault="00BC413F" w:rsidP="00AF7750">
      <w:pPr>
        <w:ind w:firstLine="709"/>
        <w:jc w:val="both"/>
        <w:rPr>
          <w:sz w:val="24"/>
          <w:szCs w:val="24"/>
        </w:rPr>
      </w:pPr>
    </w:p>
    <w:p w14:paraId="3E0E72CB" w14:textId="77777777" w:rsidR="00BC413F" w:rsidRPr="00E7527F" w:rsidRDefault="00BC413F" w:rsidP="00AF7750">
      <w:pPr>
        <w:widowControl w:val="0"/>
        <w:ind w:firstLine="709"/>
        <w:jc w:val="center"/>
        <w:rPr>
          <w:sz w:val="24"/>
          <w:szCs w:val="24"/>
        </w:rPr>
      </w:pPr>
      <w:r w:rsidRPr="00E7527F">
        <w:rPr>
          <w:b/>
          <w:bCs/>
          <w:sz w:val="24"/>
          <w:szCs w:val="24"/>
        </w:rPr>
        <w:t>3. Цена договора и порядок расчетов</w:t>
      </w:r>
    </w:p>
    <w:p w14:paraId="4B56A672" w14:textId="71D62E89" w:rsidR="00BC413F" w:rsidRPr="00E7527F" w:rsidRDefault="000C798E" w:rsidP="00AF7750">
      <w:pPr>
        <w:ind w:firstLine="709"/>
        <w:jc w:val="both"/>
        <w:rPr>
          <w:sz w:val="24"/>
          <w:szCs w:val="24"/>
        </w:rPr>
      </w:pPr>
      <w:r w:rsidRPr="00E7527F">
        <w:rPr>
          <w:sz w:val="24"/>
          <w:szCs w:val="24"/>
        </w:rPr>
        <w:t xml:space="preserve">3.1.  Общая сумма </w:t>
      </w:r>
      <w:r w:rsidR="00BC413F" w:rsidRPr="00E7527F">
        <w:rPr>
          <w:sz w:val="24"/>
          <w:szCs w:val="24"/>
        </w:rPr>
        <w:t xml:space="preserve">Договора составляет </w:t>
      </w:r>
      <w:r w:rsidR="007D12AF" w:rsidRPr="00E7527F">
        <w:rPr>
          <w:sz w:val="24"/>
          <w:szCs w:val="24"/>
        </w:rPr>
        <w:t>___________________руб.</w:t>
      </w:r>
      <w:r w:rsidR="00BC413F" w:rsidRPr="00E7527F">
        <w:rPr>
          <w:sz w:val="24"/>
          <w:szCs w:val="24"/>
        </w:rPr>
        <w:t xml:space="preserve"> (</w:t>
      </w:r>
      <w:r w:rsidR="007D12AF" w:rsidRPr="00E7527F">
        <w:rPr>
          <w:sz w:val="24"/>
          <w:szCs w:val="24"/>
        </w:rPr>
        <w:t>_____________</w:t>
      </w:r>
      <w:r w:rsidR="00BC413F" w:rsidRPr="00E7527F">
        <w:rPr>
          <w:sz w:val="24"/>
          <w:szCs w:val="24"/>
        </w:rPr>
        <w:t xml:space="preserve"> </w:t>
      </w:r>
      <w:r w:rsidR="007D12AF" w:rsidRPr="00E7527F">
        <w:rPr>
          <w:sz w:val="24"/>
          <w:szCs w:val="24"/>
        </w:rPr>
        <w:t>рублей____</w:t>
      </w:r>
      <w:r w:rsidR="00BC413F" w:rsidRPr="00E7527F">
        <w:rPr>
          <w:sz w:val="24"/>
          <w:szCs w:val="24"/>
        </w:rPr>
        <w:t xml:space="preserve"> копеек), </w:t>
      </w:r>
      <w:r w:rsidR="007D12AF" w:rsidRPr="00E7527F">
        <w:rPr>
          <w:sz w:val="24"/>
          <w:szCs w:val="24"/>
        </w:rPr>
        <w:t xml:space="preserve">в том числе НДС </w:t>
      </w:r>
      <w:r w:rsidR="00A23B7F">
        <w:rPr>
          <w:sz w:val="24"/>
          <w:szCs w:val="24"/>
        </w:rPr>
        <w:t>___</w:t>
      </w:r>
      <w:r w:rsidR="007D12AF" w:rsidRPr="00E7527F">
        <w:rPr>
          <w:sz w:val="24"/>
          <w:szCs w:val="24"/>
        </w:rPr>
        <w:t>% - в размере __________________ руб. (_____________ рублей____ копеек)/</w:t>
      </w:r>
      <w:r w:rsidR="00BC413F" w:rsidRPr="00E7527F">
        <w:rPr>
          <w:sz w:val="24"/>
          <w:szCs w:val="24"/>
        </w:rPr>
        <w:t xml:space="preserve">НДС не облагается. </w:t>
      </w:r>
    </w:p>
    <w:p w14:paraId="563C2EF1" w14:textId="04E4579A" w:rsidR="007D12AF" w:rsidRPr="00E7527F" w:rsidRDefault="00BC413F" w:rsidP="00AF7750">
      <w:pPr>
        <w:ind w:firstLine="709"/>
        <w:jc w:val="both"/>
        <w:rPr>
          <w:sz w:val="24"/>
          <w:szCs w:val="24"/>
        </w:rPr>
      </w:pPr>
      <w:r w:rsidRPr="00E7527F">
        <w:rPr>
          <w:sz w:val="24"/>
          <w:szCs w:val="24"/>
        </w:rPr>
        <w:t xml:space="preserve">3.2. </w:t>
      </w:r>
      <w:r w:rsidR="00A23B7F">
        <w:rPr>
          <w:sz w:val="24"/>
          <w:szCs w:val="24"/>
        </w:rPr>
        <w:t>Ежемесячная ст</w:t>
      </w:r>
      <w:r w:rsidRPr="00E7527F">
        <w:rPr>
          <w:sz w:val="24"/>
          <w:szCs w:val="24"/>
        </w:rPr>
        <w:t xml:space="preserve">оимость услуг по </w:t>
      </w:r>
      <w:r w:rsidR="000C798E" w:rsidRPr="00E7527F">
        <w:rPr>
          <w:sz w:val="24"/>
          <w:szCs w:val="24"/>
        </w:rPr>
        <w:t xml:space="preserve">сопровождению </w:t>
      </w:r>
      <w:r w:rsidRPr="00E7527F">
        <w:rPr>
          <w:sz w:val="24"/>
          <w:szCs w:val="24"/>
        </w:rPr>
        <w:t xml:space="preserve">ИСС составляет </w:t>
      </w:r>
      <w:r w:rsidR="007D12AF" w:rsidRPr="00E7527F">
        <w:rPr>
          <w:sz w:val="24"/>
          <w:szCs w:val="24"/>
        </w:rPr>
        <w:t xml:space="preserve">______________ (_____________ рублей____ копеек), в том числе НДС </w:t>
      </w:r>
      <w:r w:rsidR="00A23B7F">
        <w:rPr>
          <w:sz w:val="24"/>
          <w:szCs w:val="24"/>
        </w:rPr>
        <w:t>___</w:t>
      </w:r>
      <w:r w:rsidR="007D12AF" w:rsidRPr="00E7527F">
        <w:rPr>
          <w:sz w:val="24"/>
          <w:szCs w:val="24"/>
        </w:rPr>
        <w:t xml:space="preserve">% - в размере __________________ руб. (_____________  рублей____ копеек)/НДС не облагается. </w:t>
      </w:r>
    </w:p>
    <w:p w14:paraId="5DE1B0FC" w14:textId="77777777" w:rsidR="00BC413F" w:rsidRPr="00E7527F" w:rsidRDefault="00BC413F" w:rsidP="00AF7750">
      <w:pPr>
        <w:pStyle w:val="1"/>
        <w:spacing w:before="0"/>
        <w:ind w:firstLine="709"/>
        <w:rPr>
          <w:szCs w:val="24"/>
        </w:rPr>
      </w:pPr>
      <w:r w:rsidRPr="00E7527F">
        <w:rPr>
          <w:szCs w:val="24"/>
        </w:rPr>
        <w:t xml:space="preserve"> Оплата по договору производится ежемесячно, согласно выставленного счета, не позднее </w:t>
      </w:r>
      <w:r w:rsidR="007D12AF" w:rsidRPr="00E7527F">
        <w:rPr>
          <w:szCs w:val="24"/>
        </w:rPr>
        <w:t xml:space="preserve">7 </w:t>
      </w:r>
      <w:r w:rsidRPr="00E7527F">
        <w:rPr>
          <w:szCs w:val="24"/>
        </w:rPr>
        <w:t>(</w:t>
      </w:r>
      <w:r w:rsidR="007D12AF" w:rsidRPr="00E7527F">
        <w:rPr>
          <w:szCs w:val="24"/>
        </w:rPr>
        <w:t>семи</w:t>
      </w:r>
      <w:r w:rsidRPr="00E7527F">
        <w:rPr>
          <w:szCs w:val="24"/>
        </w:rPr>
        <w:t>) рабочих дней, с момента подписания акта приемки-сдачи услуг за отчетный месяц.</w:t>
      </w:r>
    </w:p>
    <w:p w14:paraId="364FA0CB" w14:textId="4701590E" w:rsidR="00BC413F" w:rsidRPr="00E7527F" w:rsidRDefault="00BC413F" w:rsidP="00AF7750">
      <w:pPr>
        <w:ind w:firstLine="709"/>
        <w:jc w:val="both"/>
        <w:rPr>
          <w:sz w:val="24"/>
          <w:szCs w:val="24"/>
        </w:rPr>
      </w:pPr>
      <w:r w:rsidRPr="00E7527F">
        <w:rPr>
          <w:sz w:val="24"/>
          <w:szCs w:val="24"/>
        </w:rPr>
        <w:t xml:space="preserve">3.3. Цена настоящего Договора включает в себя все затраты Исполнителя, понесенные в связи с исполнением настоящего Договора, в том числе стоимость услуг по сопровождению, </w:t>
      </w:r>
      <w:r w:rsidR="00A224AA" w:rsidRPr="00A224AA">
        <w:rPr>
          <w:sz w:val="24"/>
          <w:szCs w:val="24"/>
        </w:rPr>
        <w:t>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r w:rsidRPr="00E7527F">
        <w:rPr>
          <w:sz w:val="24"/>
          <w:szCs w:val="24"/>
        </w:rPr>
        <w:t xml:space="preserve">. </w:t>
      </w:r>
    </w:p>
    <w:p w14:paraId="27D85F25" w14:textId="77777777" w:rsidR="001724EC" w:rsidRPr="00E7527F" w:rsidRDefault="001724EC" w:rsidP="00AF7750">
      <w:pPr>
        <w:ind w:firstLine="709"/>
        <w:jc w:val="both"/>
        <w:rPr>
          <w:sz w:val="24"/>
          <w:szCs w:val="24"/>
        </w:rPr>
      </w:pPr>
      <w:r w:rsidRPr="00E7527F">
        <w:rPr>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32C6C84A" w14:textId="77777777" w:rsidR="001724EC" w:rsidRPr="00E7527F" w:rsidRDefault="001724EC" w:rsidP="00AF7750">
      <w:pPr>
        <w:ind w:firstLine="709"/>
        <w:jc w:val="both"/>
        <w:rPr>
          <w:sz w:val="24"/>
          <w:szCs w:val="24"/>
        </w:rPr>
      </w:pPr>
      <w:r w:rsidRPr="00E7527F">
        <w:rPr>
          <w:sz w:val="24"/>
          <w:szCs w:val="24"/>
        </w:rPr>
        <w:t>3.5.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0EFE7B0E" w14:textId="77777777" w:rsidR="00BC413F" w:rsidRPr="00E7527F" w:rsidRDefault="00BC413F" w:rsidP="00AF7750">
      <w:pPr>
        <w:ind w:firstLine="709"/>
        <w:rPr>
          <w:b/>
          <w:bCs/>
          <w:sz w:val="24"/>
          <w:szCs w:val="24"/>
        </w:rPr>
      </w:pPr>
    </w:p>
    <w:p w14:paraId="53C37617" w14:textId="0465D59B" w:rsidR="00BC413F" w:rsidRPr="00E7527F" w:rsidRDefault="00BC413F" w:rsidP="00AF7750">
      <w:pPr>
        <w:ind w:firstLine="709"/>
        <w:jc w:val="center"/>
        <w:rPr>
          <w:b/>
          <w:bCs/>
          <w:sz w:val="24"/>
          <w:szCs w:val="24"/>
        </w:rPr>
      </w:pPr>
      <w:r w:rsidRPr="00E7527F">
        <w:rPr>
          <w:b/>
          <w:bCs/>
          <w:sz w:val="24"/>
          <w:szCs w:val="24"/>
        </w:rPr>
        <w:t>4. Гарантии, ответственность Сторон и порядок разрешения споров</w:t>
      </w:r>
    </w:p>
    <w:p w14:paraId="0C963E6E" w14:textId="77777777" w:rsidR="00BC413F" w:rsidRPr="00E7527F" w:rsidRDefault="00BC413F" w:rsidP="00AF7750">
      <w:pPr>
        <w:ind w:right="-1" w:firstLine="709"/>
        <w:jc w:val="both"/>
        <w:rPr>
          <w:sz w:val="24"/>
          <w:szCs w:val="24"/>
        </w:rPr>
      </w:pPr>
      <w:r w:rsidRPr="00E7527F">
        <w:rPr>
          <w:sz w:val="24"/>
          <w:szCs w:val="24"/>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AE5AEEA" w14:textId="5F88C4D7" w:rsidR="00BC413F" w:rsidRPr="00E7527F" w:rsidRDefault="00BC413F" w:rsidP="00AF7750">
      <w:pPr>
        <w:shd w:val="clear" w:color="auto" w:fill="FFFFFF"/>
        <w:autoSpaceDE/>
        <w:autoSpaceDN/>
        <w:ind w:firstLine="709"/>
        <w:jc w:val="both"/>
        <w:rPr>
          <w:color w:val="000000"/>
          <w:sz w:val="24"/>
          <w:szCs w:val="24"/>
        </w:rPr>
      </w:pPr>
      <w:r w:rsidRPr="00E7527F">
        <w:rPr>
          <w:iCs/>
          <w:color w:val="000000"/>
          <w:sz w:val="24"/>
          <w:szCs w:val="24"/>
        </w:rPr>
        <w:t>4.2. Исполнитель</w:t>
      </w:r>
      <w:r w:rsidRPr="00E7527F">
        <w:rPr>
          <w:color w:val="000000"/>
          <w:sz w:val="24"/>
          <w:szCs w:val="24"/>
        </w:rPr>
        <w:t xml:space="preserve"> гарантирует и подтверждает, что он </w:t>
      </w:r>
      <w:r w:rsidR="002E7312">
        <w:rPr>
          <w:color w:val="000000"/>
          <w:sz w:val="24"/>
          <w:szCs w:val="24"/>
        </w:rPr>
        <w:t xml:space="preserve">является Правообладателем либо </w:t>
      </w:r>
      <w:r w:rsidRPr="00E7527F">
        <w:rPr>
          <w:color w:val="000000"/>
          <w:sz w:val="24"/>
          <w:szCs w:val="24"/>
        </w:rPr>
        <w:t xml:space="preserve">действует в пределах прав и полномочий, установленных Правообладателем и на момент предоставления </w:t>
      </w:r>
      <w:r w:rsidR="008047B2" w:rsidRPr="00E7527F">
        <w:rPr>
          <w:color w:val="000000"/>
          <w:sz w:val="24"/>
          <w:szCs w:val="24"/>
        </w:rPr>
        <w:t>Заказчику</w:t>
      </w:r>
      <w:r w:rsidRPr="00E7527F">
        <w:rPr>
          <w:color w:val="000000"/>
          <w:sz w:val="24"/>
          <w:szCs w:val="24"/>
        </w:rPr>
        <w:t xml:space="preserve"> неисключительного права использования в отношении ИСС, он обладает правом на распространение ИСС на территории Российской Федерации, при этом неисключительная лицензия не заложена, не арестована, не является предметом исков третьих лиц. </w:t>
      </w:r>
      <w:r w:rsidRPr="00E7527F">
        <w:rPr>
          <w:color w:val="000000"/>
          <w:sz w:val="24"/>
          <w:szCs w:val="24"/>
          <w:shd w:val="clear" w:color="auto" w:fill="FFFFFF"/>
        </w:rPr>
        <w:t xml:space="preserve">Исполнителю предоставлены Правообладателем ИСС права на </w:t>
      </w:r>
      <w:proofErr w:type="spellStart"/>
      <w:r w:rsidRPr="00E7527F">
        <w:rPr>
          <w:color w:val="000000"/>
          <w:sz w:val="24"/>
          <w:szCs w:val="24"/>
          <w:shd w:val="clear" w:color="auto" w:fill="FFFFFF"/>
        </w:rPr>
        <w:t>сублицензирование</w:t>
      </w:r>
      <w:proofErr w:type="spellEnd"/>
      <w:r w:rsidRPr="00E7527F">
        <w:rPr>
          <w:color w:val="000000"/>
          <w:sz w:val="24"/>
          <w:szCs w:val="24"/>
          <w:shd w:val="clear" w:color="auto" w:fill="FFFFFF"/>
        </w:rPr>
        <w:t xml:space="preserve"> ИСС третьим лицам на основании договора с Правообладателем.</w:t>
      </w:r>
    </w:p>
    <w:p w14:paraId="5874469C" w14:textId="742B5317" w:rsidR="00BC413F" w:rsidRPr="00E7527F" w:rsidRDefault="00BC413F" w:rsidP="00AF7750">
      <w:pPr>
        <w:shd w:val="clear" w:color="auto" w:fill="FFFFFF"/>
        <w:autoSpaceDE/>
        <w:autoSpaceDN/>
        <w:ind w:firstLine="709"/>
        <w:jc w:val="both"/>
        <w:rPr>
          <w:color w:val="000000"/>
          <w:sz w:val="24"/>
          <w:szCs w:val="24"/>
        </w:rPr>
      </w:pPr>
      <w:r w:rsidRPr="00E7527F">
        <w:rPr>
          <w:color w:val="000000"/>
          <w:sz w:val="24"/>
          <w:szCs w:val="24"/>
        </w:rPr>
        <w:t>4.3.</w:t>
      </w:r>
      <w:r w:rsidR="000C798E" w:rsidRPr="00E7527F">
        <w:rPr>
          <w:color w:val="000000"/>
          <w:sz w:val="24"/>
          <w:szCs w:val="24"/>
        </w:rPr>
        <w:t xml:space="preserve"> </w:t>
      </w:r>
      <w:r w:rsidRPr="00E7527F">
        <w:rPr>
          <w:color w:val="000000"/>
          <w:sz w:val="24"/>
          <w:szCs w:val="24"/>
        </w:rPr>
        <w:t xml:space="preserve">Исполнитель гарантирует, что ИСС не будут нарушать законные права третьих лиц, включая, но не ограничиваясь, вещные права, интеллектуальные права, личные, гражданские, договорные и иные права, возникающие из любого вида сделок, нормативно-правовых и иных актов, судебных решений и иных оснований, а также не нанесут ущерба чести, достоинству </w:t>
      </w:r>
      <w:r w:rsidRPr="00E7527F">
        <w:rPr>
          <w:color w:val="000000"/>
          <w:sz w:val="24"/>
          <w:szCs w:val="24"/>
        </w:rPr>
        <w:lastRenderedPageBreak/>
        <w:t>и/или деловой репутации третьих лиц и не будут содержать никаких незаконных и/или запрещенных к обнародованию материалов.</w:t>
      </w:r>
    </w:p>
    <w:p w14:paraId="7FC5B565" w14:textId="77777777" w:rsidR="00BC413F" w:rsidRPr="00E7527F" w:rsidRDefault="00BC413F" w:rsidP="00AF7750">
      <w:pPr>
        <w:autoSpaceDE/>
        <w:autoSpaceDN/>
        <w:ind w:firstLine="709"/>
        <w:jc w:val="both"/>
        <w:rPr>
          <w:color w:val="000000"/>
          <w:sz w:val="24"/>
          <w:szCs w:val="24"/>
        </w:rPr>
      </w:pPr>
      <w:r w:rsidRPr="00E7527F">
        <w:rPr>
          <w:color w:val="000000"/>
          <w:sz w:val="24"/>
          <w:szCs w:val="24"/>
        </w:rPr>
        <w:t xml:space="preserve">4.4. Нарушение Исполнителем гарантий, описанных в п. 4.2, п 4.3 Договора, является существенным нарушением Договора. В случае, если в результате нарушения Исполнителем своих гарантий, возникнут обстоятельства, частично или полностью препятствующие использованию </w:t>
      </w:r>
      <w:r w:rsidR="008047B2" w:rsidRPr="00E7527F">
        <w:rPr>
          <w:color w:val="000000"/>
          <w:sz w:val="24"/>
          <w:szCs w:val="24"/>
        </w:rPr>
        <w:t>Заказчиком</w:t>
      </w:r>
      <w:r w:rsidRPr="00E7527F">
        <w:rPr>
          <w:color w:val="000000"/>
          <w:sz w:val="24"/>
          <w:szCs w:val="24"/>
        </w:rPr>
        <w:t xml:space="preserve"> ИСС, Исполнитель возмещает </w:t>
      </w:r>
      <w:r w:rsidR="008047B2" w:rsidRPr="00E7527F">
        <w:rPr>
          <w:color w:val="000000"/>
          <w:sz w:val="24"/>
          <w:szCs w:val="24"/>
        </w:rPr>
        <w:t>Заказчику</w:t>
      </w:r>
      <w:r w:rsidRPr="00E7527F">
        <w:rPr>
          <w:color w:val="000000"/>
          <w:sz w:val="24"/>
          <w:szCs w:val="24"/>
        </w:rPr>
        <w:t xml:space="preserve"> документально подтвержденный ущерб.</w:t>
      </w:r>
    </w:p>
    <w:p w14:paraId="5ECCE504" w14:textId="6A5C475B" w:rsidR="00BC413F" w:rsidRPr="00E7527F" w:rsidRDefault="00BC413F" w:rsidP="00AF7750">
      <w:pPr>
        <w:autoSpaceDE/>
        <w:autoSpaceDN/>
        <w:ind w:firstLine="709"/>
        <w:jc w:val="both"/>
        <w:rPr>
          <w:color w:val="000000"/>
          <w:sz w:val="24"/>
          <w:szCs w:val="24"/>
        </w:rPr>
      </w:pPr>
      <w:r w:rsidRPr="00E7527F">
        <w:rPr>
          <w:color w:val="000000"/>
          <w:sz w:val="24"/>
          <w:szCs w:val="24"/>
        </w:rPr>
        <w:t xml:space="preserve">4.5. Если претензии/иски третьих лиц, основанные на нарушении Исполнителем своих обязательств по настоящему Договору, будут предъявлены </w:t>
      </w:r>
      <w:r w:rsidR="008047B2" w:rsidRPr="00E7527F">
        <w:rPr>
          <w:color w:val="000000"/>
          <w:sz w:val="24"/>
          <w:szCs w:val="24"/>
        </w:rPr>
        <w:t>Заказчику</w:t>
      </w:r>
      <w:r w:rsidRPr="00E7527F">
        <w:rPr>
          <w:color w:val="000000"/>
          <w:sz w:val="24"/>
          <w:szCs w:val="24"/>
        </w:rPr>
        <w:t xml:space="preserve">, Исполнитель своими силами и за свой счет будет разрешать (рассматривать) такие претензии/иски, оградив </w:t>
      </w:r>
      <w:r w:rsidR="008047B2" w:rsidRPr="00E7527F">
        <w:rPr>
          <w:color w:val="000000"/>
          <w:sz w:val="24"/>
          <w:szCs w:val="24"/>
        </w:rPr>
        <w:t>Заказчика</w:t>
      </w:r>
      <w:r w:rsidRPr="00E7527F">
        <w:rPr>
          <w:color w:val="000000"/>
          <w:sz w:val="24"/>
          <w:szCs w:val="24"/>
        </w:rPr>
        <w:t xml:space="preserve"> от возможных убытков и участия в рассмотрении претензий/возможном судебном разбирательстве. </w:t>
      </w:r>
      <w:r w:rsidR="008047B2" w:rsidRPr="00E7527F">
        <w:rPr>
          <w:color w:val="000000"/>
          <w:sz w:val="24"/>
          <w:szCs w:val="24"/>
        </w:rPr>
        <w:t>Заказчик</w:t>
      </w:r>
      <w:r w:rsidRPr="00E7527F">
        <w:rPr>
          <w:color w:val="000000"/>
          <w:sz w:val="24"/>
          <w:szCs w:val="24"/>
        </w:rPr>
        <w:t xml:space="preserve"> вправе также по согласованию с Исполнителем самостоятельно осуществить судебную защиту в случае предъявления к </w:t>
      </w:r>
      <w:r w:rsidR="00E7527F" w:rsidRPr="00E7527F">
        <w:rPr>
          <w:color w:val="000000"/>
          <w:sz w:val="24"/>
          <w:szCs w:val="24"/>
        </w:rPr>
        <w:t>Заказчику</w:t>
      </w:r>
      <w:r w:rsidRPr="00E7527F">
        <w:rPr>
          <w:color w:val="000000"/>
          <w:sz w:val="24"/>
          <w:szCs w:val="24"/>
        </w:rPr>
        <w:t xml:space="preserve"> третьими лицами иска в связи с нарушением интеллектуальных прав на ПО, полученных по настоящему Договору. В этом случае при вынесении судебного решения, вступившего в законную силу, против </w:t>
      </w:r>
      <w:r w:rsidR="00E7527F" w:rsidRPr="00E7527F">
        <w:rPr>
          <w:color w:val="000000"/>
          <w:sz w:val="24"/>
          <w:szCs w:val="24"/>
        </w:rPr>
        <w:t>Заказчика</w:t>
      </w:r>
      <w:r w:rsidRPr="00E7527F">
        <w:rPr>
          <w:color w:val="000000"/>
          <w:sz w:val="24"/>
          <w:szCs w:val="24"/>
        </w:rPr>
        <w:t xml:space="preserve"> о взыскании сре</w:t>
      </w:r>
      <w:proofErr w:type="gramStart"/>
      <w:r w:rsidRPr="00E7527F">
        <w:rPr>
          <w:color w:val="000000"/>
          <w:sz w:val="24"/>
          <w:szCs w:val="24"/>
        </w:rPr>
        <w:t>дств с п</w:t>
      </w:r>
      <w:proofErr w:type="gramEnd"/>
      <w:r w:rsidRPr="00E7527F">
        <w:rPr>
          <w:color w:val="000000"/>
          <w:sz w:val="24"/>
          <w:szCs w:val="24"/>
        </w:rPr>
        <w:t xml:space="preserve">оследнего Исполнитель обязан возместить </w:t>
      </w:r>
      <w:r w:rsidR="00E7527F" w:rsidRPr="00E7527F">
        <w:rPr>
          <w:color w:val="000000"/>
          <w:sz w:val="24"/>
          <w:szCs w:val="24"/>
        </w:rPr>
        <w:t>Заказчику</w:t>
      </w:r>
      <w:r w:rsidRPr="00E7527F">
        <w:rPr>
          <w:color w:val="000000"/>
          <w:sz w:val="24"/>
          <w:szCs w:val="24"/>
        </w:rPr>
        <w:t xml:space="preserve"> убытки в полном объеме и все документально подтвержденные судебные издержки не позднее 10 (</w:t>
      </w:r>
      <w:r w:rsidR="0051239A">
        <w:rPr>
          <w:color w:val="000000"/>
          <w:sz w:val="24"/>
          <w:szCs w:val="24"/>
        </w:rPr>
        <w:t>д</w:t>
      </w:r>
      <w:r w:rsidRPr="00E7527F">
        <w:rPr>
          <w:color w:val="000000"/>
          <w:sz w:val="24"/>
          <w:szCs w:val="24"/>
        </w:rPr>
        <w:t xml:space="preserve">есяти) рабочих дней с даты получения от </w:t>
      </w:r>
      <w:r w:rsidR="00E7527F" w:rsidRPr="00E7527F">
        <w:rPr>
          <w:color w:val="000000"/>
          <w:sz w:val="24"/>
          <w:szCs w:val="24"/>
        </w:rPr>
        <w:t>Заказчика</w:t>
      </w:r>
      <w:r w:rsidRPr="00E7527F">
        <w:rPr>
          <w:color w:val="000000"/>
          <w:sz w:val="24"/>
          <w:szCs w:val="24"/>
        </w:rPr>
        <w:t xml:space="preserve"> соответствующего письменного требования об уплате.</w:t>
      </w:r>
    </w:p>
    <w:p w14:paraId="7FF480C6" w14:textId="4CB4771B" w:rsidR="000C798E" w:rsidRPr="00E7527F" w:rsidRDefault="00BC413F" w:rsidP="00427D3B">
      <w:pPr>
        <w:ind w:right="-1" w:firstLine="709"/>
        <w:jc w:val="both"/>
        <w:rPr>
          <w:sz w:val="24"/>
          <w:szCs w:val="24"/>
        </w:rPr>
      </w:pPr>
      <w:r w:rsidRPr="00E7527F">
        <w:rPr>
          <w:sz w:val="24"/>
          <w:szCs w:val="24"/>
        </w:rPr>
        <w:t xml:space="preserve">4.6. </w:t>
      </w:r>
      <w:r w:rsidR="000C798E" w:rsidRPr="00E7527F">
        <w:rPr>
          <w:sz w:val="24"/>
          <w:szCs w:val="24"/>
        </w:rPr>
        <w:t>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 но не более 5% от суммы задолженности.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61FD1E0B" w14:textId="424A3015" w:rsidR="000C798E" w:rsidRPr="00E7527F" w:rsidRDefault="000C798E" w:rsidP="00AF7750">
      <w:pPr>
        <w:ind w:firstLine="709"/>
        <w:jc w:val="both"/>
        <w:rPr>
          <w:sz w:val="24"/>
          <w:szCs w:val="24"/>
        </w:rPr>
      </w:pPr>
      <w:r w:rsidRPr="00E7527F">
        <w:rPr>
          <w:sz w:val="24"/>
          <w:szCs w:val="24"/>
        </w:rPr>
        <w:t>4.</w:t>
      </w:r>
      <w:r w:rsidR="00A224AA">
        <w:rPr>
          <w:sz w:val="24"/>
          <w:szCs w:val="24"/>
        </w:rPr>
        <w:t>7</w:t>
      </w:r>
      <w:r w:rsidRPr="00E7527F">
        <w:rPr>
          <w:sz w:val="24"/>
          <w:szCs w:val="24"/>
        </w:rPr>
        <w:t>.</w:t>
      </w:r>
      <w:r w:rsidR="00E7527F">
        <w:rPr>
          <w:sz w:val="24"/>
          <w:szCs w:val="24"/>
        </w:rPr>
        <w:t xml:space="preserve"> </w:t>
      </w:r>
      <w:r w:rsidRPr="00E7527F">
        <w:rPr>
          <w:sz w:val="24"/>
          <w:szCs w:val="24"/>
        </w:rPr>
        <w:t>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 но не более 5% от цены Договора.</w:t>
      </w:r>
    </w:p>
    <w:p w14:paraId="46767E69" w14:textId="33237756" w:rsidR="00BC413F" w:rsidRPr="00E7527F" w:rsidRDefault="00BC413F" w:rsidP="00AF7750">
      <w:pPr>
        <w:ind w:right="-1" w:firstLine="709"/>
        <w:jc w:val="both"/>
        <w:rPr>
          <w:sz w:val="24"/>
          <w:szCs w:val="24"/>
        </w:rPr>
      </w:pPr>
      <w:r w:rsidRPr="00E7527F">
        <w:rPr>
          <w:sz w:val="24"/>
          <w:szCs w:val="24"/>
        </w:rPr>
        <w:t>4.</w:t>
      </w:r>
      <w:r w:rsidR="00A224AA">
        <w:rPr>
          <w:sz w:val="24"/>
          <w:szCs w:val="24"/>
        </w:rPr>
        <w:t>8</w:t>
      </w:r>
      <w:r w:rsidRPr="00E7527F">
        <w:rPr>
          <w:sz w:val="24"/>
          <w:szCs w:val="24"/>
        </w:rPr>
        <w:t xml:space="preserve">. Все споры между Сторонами разрешаются путем переговоров. </w:t>
      </w:r>
    </w:p>
    <w:p w14:paraId="4ADC69FF" w14:textId="72A5F2AF" w:rsidR="00BC413F" w:rsidRPr="00E7527F" w:rsidRDefault="00BC413F" w:rsidP="00AF7750">
      <w:pPr>
        <w:ind w:right="-1" w:firstLine="709"/>
        <w:jc w:val="both"/>
        <w:rPr>
          <w:sz w:val="24"/>
          <w:szCs w:val="24"/>
        </w:rPr>
      </w:pPr>
      <w:r w:rsidRPr="00E7527F">
        <w:rPr>
          <w:sz w:val="24"/>
          <w:szCs w:val="24"/>
        </w:rPr>
        <w:t>4.</w:t>
      </w:r>
      <w:r w:rsidR="00A224AA">
        <w:rPr>
          <w:sz w:val="24"/>
          <w:szCs w:val="24"/>
        </w:rPr>
        <w:t>9</w:t>
      </w:r>
      <w:r w:rsidRPr="00E7527F">
        <w:rPr>
          <w:sz w:val="24"/>
          <w:szCs w:val="24"/>
        </w:rPr>
        <w:t>. Споры, не разрешенные путем переговоров, передаются на рассмотрение в Арбитражный суд Республики Мордовия.</w:t>
      </w:r>
    </w:p>
    <w:p w14:paraId="04DB2C0A" w14:textId="77777777" w:rsidR="00BC413F" w:rsidRPr="00E7527F" w:rsidRDefault="00BC413F" w:rsidP="00AF7750">
      <w:pPr>
        <w:widowControl w:val="0"/>
        <w:ind w:right="-1" w:firstLine="709"/>
        <w:jc w:val="both"/>
        <w:rPr>
          <w:sz w:val="24"/>
          <w:szCs w:val="24"/>
        </w:rPr>
      </w:pPr>
    </w:p>
    <w:p w14:paraId="67352B49" w14:textId="77777777" w:rsidR="00BC413F" w:rsidRPr="00E7527F" w:rsidRDefault="00BC413F" w:rsidP="00AF7750">
      <w:pPr>
        <w:widowControl w:val="0"/>
        <w:ind w:firstLine="709"/>
        <w:jc w:val="center"/>
        <w:rPr>
          <w:sz w:val="24"/>
          <w:szCs w:val="24"/>
        </w:rPr>
      </w:pPr>
      <w:r w:rsidRPr="00E7527F">
        <w:rPr>
          <w:b/>
          <w:bCs/>
          <w:sz w:val="24"/>
          <w:szCs w:val="24"/>
        </w:rPr>
        <w:t>5. Срок действия и порядок расторжения Договора</w:t>
      </w:r>
    </w:p>
    <w:p w14:paraId="7DCA7D70" w14:textId="1F7DEA01" w:rsidR="00BC413F" w:rsidRPr="00E7527F" w:rsidRDefault="00BC413F" w:rsidP="00AF7750">
      <w:pPr>
        <w:widowControl w:val="0"/>
        <w:ind w:right="-1" w:firstLine="709"/>
        <w:jc w:val="both"/>
        <w:rPr>
          <w:sz w:val="24"/>
          <w:szCs w:val="24"/>
        </w:rPr>
      </w:pPr>
      <w:r w:rsidRPr="00E7527F">
        <w:rPr>
          <w:sz w:val="24"/>
          <w:szCs w:val="24"/>
        </w:rPr>
        <w:t>5.1.</w:t>
      </w:r>
      <w:r w:rsidR="00A224AA">
        <w:rPr>
          <w:sz w:val="24"/>
          <w:szCs w:val="24"/>
        </w:rPr>
        <w:t xml:space="preserve"> </w:t>
      </w:r>
      <w:r w:rsidRPr="00E7527F">
        <w:rPr>
          <w:sz w:val="24"/>
          <w:szCs w:val="24"/>
        </w:rPr>
        <w:t>Настоящий Договор вступает в силу со дня подписания и действует до полного исполнения обязательств.</w:t>
      </w:r>
    </w:p>
    <w:p w14:paraId="5C3B1D6F" w14:textId="77777777" w:rsidR="00BC413F" w:rsidRPr="00E7527F" w:rsidRDefault="00BC413F" w:rsidP="00AF7750">
      <w:pPr>
        <w:widowControl w:val="0"/>
        <w:ind w:right="-1" w:firstLine="709"/>
        <w:jc w:val="both"/>
        <w:rPr>
          <w:sz w:val="24"/>
          <w:szCs w:val="24"/>
        </w:rPr>
      </w:pPr>
      <w:r w:rsidRPr="00E7527F">
        <w:rPr>
          <w:sz w:val="24"/>
          <w:szCs w:val="24"/>
        </w:rPr>
        <w:t>5.2. Настоящий Договор может быть расторгнут:</w:t>
      </w:r>
    </w:p>
    <w:p w14:paraId="62E50CF4" w14:textId="77777777" w:rsidR="00BC413F" w:rsidRPr="00E7527F" w:rsidRDefault="00BC413F" w:rsidP="00AF7750">
      <w:pPr>
        <w:widowControl w:val="0"/>
        <w:ind w:right="-1" w:firstLine="709"/>
        <w:jc w:val="both"/>
        <w:rPr>
          <w:sz w:val="24"/>
          <w:szCs w:val="24"/>
        </w:rPr>
      </w:pPr>
      <w:r w:rsidRPr="00E7527F">
        <w:rPr>
          <w:sz w:val="24"/>
          <w:szCs w:val="24"/>
        </w:rPr>
        <w:t>- по соглашению Сторон, совершенному в письменной форме;</w:t>
      </w:r>
    </w:p>
    <w:p w14:paraId="082EE07C" w14:textId="77777777" w:rsidR="00BC413F" w:rsidRPr="00E7527F" w:rsidRDefault="00BC413F" w:rsidP="00AF7750">
      <w:pPr>
        <w:widowControl w:val="0"/>
        <w:ind w:right="-1" w:firstLine="709"/>
        <w:jc w:val="both"/>
        <w:rPr>
          <w:sz w:val="24"/>
          <w:szCs w:val="24"/>
        </w:rPr>
      </w:pPr>
      <w:r w:rsidRPr="00E7527F">
        <w:rPr>
          <w:sz w:val="24"/>
          <w:szCs w:val="24"/>
        </w:rPr>
        <w:t xml:space="preserve">- в одностороннем порядке по инициативе </w:t>
      </w:r>
      <w:r w:rsidR="005F4EEA">
        <w:rPr>
          <w:sz w:val="24"/>
          <w:szCs w:val="24"/>
        </w:rPr>
        <w:t>Заказчика</w:t>
      </w:r>
      <w:r w:rsidRPr="00E7527F">
        <w:rPr>
          <w:sz w:val="24"/>
          <w:szCs w:val="24"/>
        </w:rPr>
        <w:t>;</w:t>
      </w:r>
    </w:p>
    <w:p w14:paraId="0966A17C" w14:textId="4519AD27" w:rsidR="00BC413F" w:rsidRPr="00E7527F" w:rsidRDefault="00BC413F" w:rsidP="00AF7750">
      <w:pPr>
        <w:widowControl w:val="0"/>
        <w:ind w:right="-1" w:firstLine="709"/>
        <w:jc w:val="both"/>
        <w:rPr>
          <w:sz w:val="24"/>
          <w:szCs w:val="24"/>
        </w:rPr>
      </w:pPr>
      <w:r w:rsidRPr="00E7527F">
        <w:rPr>
          <w:sz w:val="24"/>
          <w:szCs w:val="24"/>
        </w:rPr>
        <w:t xml:space="preserve">- в случае нарушения </w:t>
      </w:r>
      <w:r w:rsidR="00E7527F" w:rsidRPr="00E7527F">
        <w:rPr>
          <w:sz w:val="24"/>
          <w:szCs w:val="24"/>
        </w:rPr>
        <w:t>Заказчиком</w:t>
      </w:r>
      <w:r w:rsidRPr="00E7527F">
        <w:rPr>
          <w:sz w:val="24"/>
          <w:szCs w:val="24"/>
        </w:rPr>
        <w:t xml:space="preserve"> указанных в п.2.3 обязательств Исполнитель вправе расторгнуть настоящий Договор в течение 30 (тридцати) календарных дней с даты письменного уведомления </w:t>
      </w:r>
      <w:r w:rsidR="00E7527F" w:rsidRPr="00E7527F">
        <w:rPr>
          <w:sz w:val="24"/>
          <w:szCs w:val="24"/>
        </w:rPr>
        <w:t>Заказчика</w:t>
      </w:r>
      <w:r w:rsidRPr="00E7527F">
        <w:rPr>
          <w:sz w:val="24"/>
          <w:szCs w:val="24"/>
        </w:rPr>
        <w:t>.</w:t>
      </w:r>
    </w:p>
    <w:p w14:paraId="414DBA82" w14:textId="77777777" w:rsidR="00E7527F" w:rsidRPr="00E7527F" w:rsidRDefault="00E7527F" w:rsidP="00AF7750">
      <w:pPr>
        <w:widowControl w:val="0"/>
        <w:adjustRightInd w:val="0"/>
        <w:ind w:firstLine="709"/>
        <w:jc w:val="both"/>
        <w:rPr>
          <w:sz w:val="24"/>
          <w:szCs w:val="24"/>
        </w:rPr>
      </w:pPr>
      <w:r w:rsidRPr="00E7527F">
        <w:rPr>
          <w:sz w:val="24"/>
          <w:szCs w:val="24"/>
        </w:rPr>
        <w:t>5.3. 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услуги, оказанные ему до такого отказа.</w:t>
      </w:r>
    </w:p>
    <w:p w14:paraId="5DF8EA5C" w14:textId="77777777" w:rsidR="00E7527F" w:rsidRPr="00E7527F" w:rsidRDefault="00E7527F" w:rsidP="00AF7750">
      <w:pPr>
        <w:widowControl w:val="0"/>
        <w:adjustRightInd w:val="0"/>
        <w:ind w:firstLine="709"/>
        <w:jc w:val="both"/>
        <w:rPr>
          <w:sz w:val="24"/>
          <w:szCs w:val="24"/>
        </w:rPr>
      </w:pPr>
      <w:r w:rsidRPr="00E7527F">
        <w:rPr>
          <w:sz w:val="24"/>
          <w:szCs w:val="24"/>
        </w:rPr>
        <w:t xml:space="preserve">Заказчик также имеет право в одностороннем порядке расторгнуть настоящий Договор 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а также в иных случаях, предусмотренных действующим законодательством. </w:t>
      </w:r>
    </w:p>
    <w:p w14:paraId="0FA2B96A" w14:textId="05148C0F" w:rsidR="00E7527F" w:rsidRPr="00E7527F" w:rsidRDefault="00E7527F" w:rsidP="00427D3B">
      <w:pPr>
        <w:widowControl w:val="0"/>
        <w:adjustRightInd w:val="0"/>
        <w:ind w:firstLine="709"/>
        <w:jc w:val="both"/>
        <w:rPr>
          <w:sz w:val="24"/>
          <w:szCs w:val="24"/>
        </w:rPr>
      </w:pPr>
      <w:r w:rsidRPr="00E7527F">
        <w:rPr>
          <w:sz w:val="24"/>
          <w:szCs w:val="24"/>
        </w:rPr>
        <w:t xml:space="preserve">При одностороннем отказе Заказчика от исполнения Договора он будет считаться </w:t>
      </w:r>
      <w:r w:rsidRPr="00E7527F">
        <w:rPr>
          <w:sz w:val="24"/>
          <w:szCs w:val="24"/>
        </w:rPr>
        <w:lastRenderedPageBreak/>
        <w:t xml:space="preserve">расторгнутым либо приостановленным с даты, указанной в уведомлении о расторжении/приостановлении действия Договора. </w:t>
      </w:r>
    </w:p>
    <w:p w14:paraId="70AFCFDA" w14:textId="77777777" w:rsidR="00BC413F" w:rsidRPr="00E7527F" w:rsidRDefault="00BC413F" w:rsidP="00AF7750">
      <w:pPr>
        <w:ind w:firstLine="709"/>
        <w:jc w:val="center"/>
        <w:rPr>
          <w:b/>
          <w:bCs/>
          <w:sz w:val="24"/>
          <w:szCs w:val="24"/>
        </w:rPr>
      </w:pPr>
    </w:p>
    <w:p w14:paraId="23C5CED1" w14:textId="77777777" w:rsidR="00BC413F" w:rsidRPr="00E7527F" w:rsidRDefault="00BC413F" w:rsidP="00AF7750">
      <w:pPr>
        <w:widowControl w:val="0"/>
        <w:ind w:firstLine="709"/>
        <w:jc w:val="center"/>
        <w:rPr>
          <w:b/>
          <w:bCs/>
          <w:sz w:val="24"/>
          <w:szCs w:val="24"/>
        </w:rPr>
      </w:pPr>
      <w:r w:rsidRPr="00E7527F">
        <w:rPr>
          <w:b/>
          <w:bCs/>
          <w:sz w:val="24"/>
          <w:szCs w:val="24"/>
        </w:rPr>
        <w:t>6. Прочие условия</w:t>
      </w:r>
    </w:p>
    <w:p w14:paraId="769BDBB3" w14:textId="1BCB2352" w:rsidR="00BC413F" w:rsidRPr="00E7527F" w:rsidRDefault="00BC413F" w:rsidP="00AF7750">
      <w:pPr>
        <w:widowControl w:val="0"/>
        <w:ind w:firstLine="709"/>
        <w:jc w:val="both"/>
        <w:rPr>
          <w:sz w:val="24"/>
          <w:szCs w:val="24"/>
        </w:rPr>
      </w:pPr>
      <w:r w:rsidRPr="00E7527F">
        <w:rPr>
          <w:sz w:val="24"/>
          <w:szCs w:val="24"/>
        </w:rPr>
        <w:t xml:space="preserve">6.1. </w:t>
      </w:r>
      <w:r w:rsidR="00C41391" w:rsidRPr="00C41391">
        <w:rPr>
          <w:sz w:val="24"/>
          <w:szCs w:val="24"/>
        </w:rPr>
        <w:t>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0FBC2BD8" w14:textId="65C6C2EC" w:rsidR="0092633E" w:rsidRPr="0092633E" w:rsidRDefault="0092633E" w:rsidP="00AF7750">
      <w:pPr>
        <w:widowControl w:val="0"/>
        <w:ind w:firstLine="709"/>
        <w:jc w:val="both"/>
        <w:rPr>
          <w:sz w:val="24"/>
          <w:szCs w:val="24"/>
        </w:rPr>
      </w:pPr>
      <w:r>
        <w:rPr>
          <w:sz w:val="24"/>
          <w:szCs w:val="24"/>
        </w:rPr>
        <w:t>6</w:t>
      </w:r>
      <w:r w:rsidRPr="0092633E">
        <w:rPr>
          <w:sz w:val="24"/>
          <w:szCs w:val="24"/>
        </w:rPr>
        <w:t>.2.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7027C07C" w14:textId="0C854EAB" w:rsidR="0092633E" w:rsidRPr="0092633E" w:rsidRDefault="0092633E" w:rsidP="00AF7750">
      <w:pPr>
        <w:widowControl w:val="0"/>
        <w:ind w:firstLine="709"/>
        <w:jc w:val="both"/>
        <w:rPr>
          <w:sz w:val="24"/>
          <w:szCs w:val="24"/>
        </w:rPr>
      </w:pPr>
      <w:r>
        <w:rPr>
          <w:sz w:val="24"/>
          <w:szCs w:val="24"/>
        </w:rPr>
        <w:t>6.3</w:t>
      </w:r>
      <w:r w:rsidRPr="0092633E">
        <w:rPr>
          <w:sz w:val="24"/>
          <w:szCs w:val="24"/>
        </w:rPr>
        <w:t>.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4BE2DE2C" w14:textId="217F6374" w:rsidR="0092633E" w:rsidRPr="0092633E" w:rsidRDefault="0092633E" w:rsidP="00AF7750">
      <w:pPr>
        <w:widowControl w:val="0"/>
        <w:ind w:firstLine="709"/>
        <w:jc w:val="both"/>
        <w:rPr>
          <w:sz w:val="24"/>
          <w:szCs w:val="24"/>
        </w:rPr>
      </w:pPr>
      <w:r>
        <w:rPr>
          <w:sz w:val="24"/>
          <w:szCs w:val="24"/>
        </w:rPr>
        <w:t>6</w:t>
      </w:r>
      <w:r w:rsidRPr="0092633E">
        <w:rPr>
          <w:sz w:val="24"/>
          <w:szCs w:val="24"/>
        </w:rPr>
        <w:t>.</w:t>
      </w:r>
      <w:r>
        <w:rPr>
          <w:sz w:val="24"/>
          <w:szCs w:val="24"/>
        </w:rPr>
        <w:t>4</w:t>
      </w:r>
      <w:r w:rsidRPr="0092633E">
        <w:rPr>
          <w:sz w:val="24"/>
          <w:szCs w:val="24"/>
        </w:rPr>
        <w:t>.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5972150D" w14:textId="5AB8027A" w:rsidR="0092633E" w:rsidRPr="0092633E" w:rsidRDefault="0092633E" w:rsidP="00AF7750">
      <w:pPr>
        <w:widowControl w:val="0"/>
        <w:ind w:firstLine="709"/>
        <w:jc w:val="both"/>
        <w:rPr>
          <w:sz w:val="24"/>
          <w:szCs w:val="24"/>
        </w:rPr>
      </w:pPr>
      <w:r>
        <w:rPr>
          <w:sz w:val="24"/>
          <w:szCs w:val="24"/>
        </w:rPr>
        <w:t>6.5</w:t>
      </w:r>
      <w:r w:rsidRPr="0092633E">
        <w:rPr>
          <w:sz w:val="24"/>
          <w:szCs w:val="24"/>
        </w:rPr>
        <w:t>. Корреспонденция считается доставленной Стороне также в случаях, если:</w:t>
      </w:r>
    </w:p>
    <w:p w14:paraId="089E701D" w14:textId="77777777" w:rsidR="0092633E" w:rsidRPr="0092633E" w:rsidRDefault="0092633E" w:rsidP="00AF7750">
      <w:pPr>
        <w:widowControl w:val="0"/>
        <w:ind w:firstLine="709"/>
        <w:jc w:val="both"/>
        <w:rPr>
          <w:sz w:val="24"/>
          <w:szCs w:val="24"/>
        </w:rPr>
      </w:pPr>
      <w:r w:rsidRPr="0092633E">
        <w:rPr>
          <w:sz w:val="24"/>
          <w:szCs w:val="24"/>
        </w:rPr>
        <w:t>Сторона отказалась от получения корреспонденции и этот отказ зафиксирован организацией почтовой связи;</w:t>
      </w:r>
    </w:p>
    <w:p w14:paraId="413FBA96" w14:textId="77777777" w:rsidR="0092633E" w:rsidRPr="0092633E" w:rsidRDefault="0092633E" w:rsidP="00AF7750">
      <w:pPr>
        <w:widowControl w:val="0"/>
        <w:ind w:firstLine="709"/>
        <w:jc w:val="both"/>
        <w:rPr>
          <w:sz w:val="24"/>
          <w:szCs w:val="24"/>
        </w:rPr>
      </w:pPr>
      <w:r w:rsidRPr="0092633E">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4E5F338" w14:textId="77777777" w:rsidR="0092633E" w:rsidRPr="0092633E" w:rsidRDefault="0092633E" w:rsidP="00AF7750">
      <w:pPr>
        <w:widowControl w:val="0"/>
        <w:ind w:firstLine="709"/>
        <w:jc w:val="both"/>
        <w:rPr>
          <w:sz w:val="24"/>
          <w:szCs w:val="24"/>
        </w:rPr>
      </w:pPr>
      <w:r w:rsidRPr="0092633E">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4B0864F" w14:textId="77777777" w:rsidR="0092633E" w:rsidRPr="0092633E" w:rsidRDefault="0092633E" w:rsidP="00AF7750">
      <w:pPr>
        <w:widowControl w:val="0"/>
        <w:ind w:firstLine="709"/>
        <w:jc w:val="both"/>
        <w:rPr>
          <w:sz w:val="24"/>
          <w:szCs w:val="24"/>
        </w:rPr>
      </w:pPr>
      <w:r w:rsidRPr="0092633E">
        <w:rPr>
          <w:sz w:val="24"/>
          <w:szCs w:val="24"/>
        </w:rPr>
        <w:t xml:space="preserve">иных случаях, предусмотренных действующим законодательством. </w:t>
      </w:r>
    </w:p>
    <w:p w14:paraId="6E9BC9A9" w14:textId="65F202D3" w:rsidR="0092633E" w:rsidRPr="00E7527F" w:rsidRDefault="0092633E" w:rsidP="00AF775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6.6</w:t>
      </w:r>
      <w:r w:rsidRPr="00E7527F">
        <w:rPr>
          <w:rFonts w:ascii="Times New Roman" w:hAnsi="Times New Roman" w:cs="Times New Roman"/>
          <w:sz w:val="24"/>
          <w:szCs w:val="24"/>
        </w:rPr>
        <w:t xml:space="preserve">. Оформление и обмен любыми документами по настоящему Договору (включая, но не ограничиваясь, счета, акты, накладные, счета-фактуры)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E7527F">
        <w:rPr>
          <w:rFonts w:ascii="Times New Roman" w:hAnsi="Times New Roman" w:cs="Times New Roman"/>
          <w:sz w:val="24"/>
          <w:szCs w:val="24"/>
        </w:rPr>
        <w:t>т.ч</w:t>
      </w:r>
      <w:proofErr w:type="spellEnd"/>
      <w:r w:rsidRPr="00E7527F">
        <w:rPr>
          <w:rFonts w:ascii="Times New Roman" w:hAnsi="Times New Roman" w:cs="Times New Roman"/>
          <w:sz w:val="24"/>
          <w:szCs w:val="24"/>
        </w:rPr>
        <w:t xml:space="preserve">. Федерального закона от 6 апреля </w:t>
      </w:r>
      <w:smartTag w:uri="urn:schemas-microsoft-com:office:smarttags" w:element="metricconverter">
        <w:smartTagPr>
          <w:attr w:name="ProductID" w:val="2011 г"/>
        </w:smartTagPr>
        <w:r w:rsidRPr="00E7527F">
          <w:rPr>
            <w:rFonts w:ascii="Times New Roman" w:hAnsi="Times New Roman" w:cs="Times New Roman"/>
            <w:sz w:val="24"/>
            <w:szCs w:val="24"/>
          </w:rPr>
          <w:t>2011 г</w:t>
        </w:r>
      </w:smartTag>
      <w:r w:rsidRPr="00E7527F">
        <w:rPr>
          <w:rFonts w:ascii="Times New Roman" w:hAnsi="Times New Roman" w:cs="Times New Roman"/>
          <w:sz w:val="24"/>
          <w:szCs w:val="24"/>
        </w:rPr>
        <w:t xml:space="preserve">. </w:t>
      </w:r>
      <w:r w:rsidR="00E83232">
        <w:rPr>
          <w:rFonts w:ascii="Times New Roman" w:hAnsi="Times New Roman" w:cs="Times New Roman"/>
          <w:sz w:val="24"/>
          <w:szCs w:val="24"/>
        </w:rPr>
        <w:t>№</w:t>
      </w:r>
      <w:r w:rsidRPr="00E7527F">
        <w:rPr>
          <w:rFonts w:ascii="Times New Roman" w:hAnsi="Times New Roman" w:cs="Times New Roman"/>
          <w:sz w:val="24"/>
          <w:szCs w:val="24"/>
        </w:rPr>
        <w:t xml:space="preserve">63-ФЗ </w:t>
      </w:r>
      <w:r>
        <w:rPr>
          <w:rFonts w:ascii="Times New Roman" w:hAnsi="Times New Roman" w:cs="Times New Roman"/>
          <w:sz w:val="24"/>
          <w:szCs w:val="24"/>
        </w:rPr>
        <w:t>«</w:t>
      </w:r>
      <w:r w:rsidRPr="00E7527F">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E7527F">
        <w:rPr>
          <w:rFonts w:ascii="Times New Roman" w:hAnsi="Times New Roman" w:cs="Times New Roman"/>
          <w:sz w:val="24"/>
          <w:szCs w:val="24"/>
        </w:rPr>
        <w:t>,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8C1EF77" w14:textId="188E422C" w:rsidR="0092633E" w:rsidRDefault="0092633E" w:rsidP="00AF7750">
      <w:pPr>
        <w:widowControl w:val="0"/>
        <w:ind w:firstLine="709"/>
        <w:jc w:val="both"/>
        <w:rPr>
          <w:sz w:val="24"/>
          <w:szCs w:val="24"/>
        </w:rPr>
      </w:pPr>
      <w:r>
        <w:rPr>
          <w:sz w:val="24"/>
          <w:szCs w:val="24"/>
        </w:rPr>
        <w:t>6</w:t>
      </w:r>
      <w:r w:rsidRPr="0092633E">
        <w:rPr>
          <w:sz w:val="24"/>
          <w:szCs w:val="24"/>
        </w:rPr>
        <w:t xml:space="preserve">.7.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w:t>
      </w:r>
      <w:r w:rsidRPr="0092633E">
        <w:rPr>
          <w:sz w:val="24"/>
          <w:szCs w:val="24"/>
        </w:rPr>
        <w:lastRenderedPageBreak/>
        <w:t xml:space="preserve">неисполнением данной обязанности, в том числе риски, связанные с </w:t>
      </w:r>
      <w:proofErr w:type="spellStart"/>
      <w:r w:rsidRPr="0092633E">
        <w:rPr>
          <w:sz w:val="24"/>
          <w:szCs w:val="24"/>
        </w:rPr>
        <w:t>непоступлением</w:t>
      </w:r>
      <w:proofErr w:type="spellEnd"/>
      <w:r w:rsidRPr="0092633E">
        <w:rPr>
          <w:sz w:val="24"/>
          <w:szCs w:val="24"/>
        </w:rPr>
        <w:t xml:space="preserve"> денежных средств.</w:t>
      </w:r>
    </w:p>
    <w:p w14:paraId="70A72B27" w14:textId="2688F65E" w:rsidR="0092633E" w:rsidRPr="00E7527F" w:rsidRDefault="0092633E" w:rsidP="00AF7750">
      <w:pPr>
        <w:widowControl w:val="0"/>
        <w:ind w:firstLine="709"/>
        <w:jc w:val="both"/>
        <w:rPr>
          <w:sz w:val="24"/>
          <w:szCs w:val="24"/>
        </w:rPr>
      </w:pPr>
      <w:r>
        <w:rPr>
          <w:sz w:val="24"/>
          <w:szCs w:val="24"/>
        </w:rPr>
        <w:t>6</w:t>
      </w:r>
      <w:r w:rsidRPr="00E7527F">
        <w:rPr>
          <w:sz w:val="24"/>
          <w:szCs w:val="24"/>
        </w:rPr>
        <w:t>.</w:t>
      </w:r>
      <w:r>
        <w:rPr>
          <w:sz w:val="24"/>
          <w:szCs w:val="24"/>
        </w:rPr>
        <w:t>8</w:t>
      </w:r>
      <w:r w:rsidRPr="00E7527F">
        <w:rPr>
          <w:sz w:val="24"/>
          <w:szCs w:val="24"/>
        </w:rPr>
        <w:t>. Неотъемлемой частью настоящего Договора явля</w:t>
      </w:r>
      <w:r>
        <w:rPr>
          <w:sz w:val="24"/>
          <w:szCs w:val="24"/>
        </w:rPr>
        <w:t>е</w:t>
      </w:r>
      <w:r w:rsidRPr="00E7527F">
        <w:rPr>
          <w:sz w:val="24"/>
          <w:szCs w:val="24"/>
        </w:rPr>
        <w:t>тся:</w:t>
      </w:r>
    </w:p>
    <w:p w14:paraId="582F6E01" w14:textId="77777777" w:rsidR="0092633E" w:rsidRPr="00E7527F" w:rsidRDefault="0092633E" w:rsidP="00AF7750">
      <w:pPr>
        <w:widowControl w:val="0"/>
        <w:ind w:firstLine="709"/>
        <w:jc w:val="both"/>
        <w:rPr>
          <w:sz w:val="24"/>
          <w:szCs w:val="24"/>
        </w:rPr>
      </w:pPr>
      <w:r w:rsidRPr="00E7527F">
        <w:rPr>
          <w:sz w:val="24"/>
          <w:szCs w:val="24"/>
        </w:rPr>
        <w:t>Приложение 1 – Техническое задание.</w:t>
      </w:r>
    </w:p>
    <w:p w14:paraId="710A366C" w14:textId="09E0D0A1" w:rsidR="000C3B59" w:rsidRDefault="000C3B59" w:rsidP="00AF7750">
      <w:pPr>
        <w:widowControl w:val="0"/>
        <w:ind w:firstLine="709"/>
        <w:jc w:val="both"/>
        <w:rPr>
          <w:sz w:val="24"/>
          <w:szCs w:val="24"/>
        </w:rPr>
      </w:pPr>
    </w:p>
    <w:p w14:paraId="3FB12EC0" w14:textId="4AA205CC" w:rsidR="000C3B59" w:rsidRPr="00427D3B" w:rsidRDefault="000C3B59" w:rsidP="00427D3B">
      <w:pPr>
        <w:widowControl w:val="0"/>
        <w:ind w:firstLine="709"/>
        <w:jc w:val="center"/>
        <w:rPr>
          <w:b/>
          <w:bCs/>
          <w:sz w:val="24"/>
          <w:szCs w:val="24"/>
        </w:rPr>
      </w:pPr>
      <w:r w:rsidRPr="00427D3B">
        <w:rPr>
          <w:b/>
          <w:bCs/>
          <w:sz w:val="24"/>
          <w:szCs w:val="24"/>
        </w:rPr>
        <w:t xml:space="preserve">7. </w:t>
      </w:r>
      <w:r>
        <w:rPr>
          <w:b/>
          <w:bCs/>
          <w:sz w:val="24"/>
          <w:szCs w:val="24"/>
        </w:rPr>
        <w:t>О</w:t>
      </w:r>
      <w:r w:rsidRPr="000C3B59">
        <w:rPr>
          <w:b/>
          <w:bCs/>
          <w:sz w:val="24"/>
          <w:szCs w:val="24"/>
        </w:rPr>
        <w:t>бстоятельств</w:t>
      </w:r>
      <w:r>
        <w:rPr>
          <w:b/>
          <w:bCs/>
          <w:sz w:val="24"/>
          <w:szCs w:val="24"/>
        </w:rPr>
        <w:t>а</w:t>
      </w:r>
      <w:r w:rsidRPr="000C3B59">
        <w:rPr>
          <w:b/>
          <w:bCs/>
          <w:sz w:val="24"/>
          <w:szCs w:val="24"/>
        </w:rPr>
        <w:t xml:space="preserve"> непреодолимой силы</w:t>
      </w:r>
    </w:p>
    <w:p w14:paraId="0B5B4F00" w14:textId="77777777" w:rsidR="000C3B59" w:rsidRPr="000C3B59" w:rsidRDefault="000C3B59" w:rsidP="00AF7750">
      <w:pPr>
        <w:widowControl w:val="0"/>
        <w:ind w:firstLine="709"/>
        <w:jc w:val="both"/>
        <w:rPr>
          <w:sz w:val="24"/>
          <w:szCs w:val="24"/>
        </w:rPr>
      </w:pPr>
      <w:r w:rsidRPr="000C3B59">
        <w:rPr>
          <w:sz w:val="24"/>
          <w:szCs w:val="24"/>
        </w:rPr>
        <w:t>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военные операции, эпидемии, ограничительные действия властей и другие, не зависящие от Сторон обстоятельства, если эти обстоятельства непосредственно повлияли на исполнение Стороной обязательств по настоящему Договору.</w:t>
      </w:r>
    </w:p>
    <w:p w14:paraId="48F25EE8" w14:textId="77777777" w:rsidR="000C3B59" w:rsidRPr="000C3B59" w:rsidRDefault="000C3B59" w:rsidP="00AF7750">
      <w:pPr>
        <w:widowControl w:val="0"/>
        <w:ind w:firstLine="709"/>
        <w:jc w:val="both"/>
        <w:rPr>
          <w:sz w:val="24"/>
          <w:szCs w:val="24"/>
        </w:rPr>
      </w:pPr>
      <w:r w:rsidRPr="000C3B59">
        <w:rPr>
          <w:sz w:val="24"/>
          <w:szCs w:val="24"/>
        </w:rPr>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152FD50F" w14:textId="77777777" w:rsidR="000C3B59" w:rsidRPr="000C3B59" w:rsidRDefault="000C3B59" w:rsidP="00AF7750">
      <w:pPr>
        <w:widowControl w:val="0"/>
        <w:ind w:firstLine="709"/>
        <w:jc w:val="both"/>
        <w:rPr>
          <w:sz w:val="24"/>
          <w:szCs w:val="24"/>
        </w:rPr>
      </w:pPr>
      <w:r w:rsidRPr="000C3B59">
        <w:rPr>
          <w:sz w:val="24"/>
          <w:szCs w:val="24"/>
        </w:rPr>
        <w:t xml:space="preserve">7.3. </w:t>
      </w:r>
      <w:proofErr w:type="spellStart"/>
      <w:r w:rsidRPr="000C3B59">
        <w:rPr>
          <w:sz w:val="24"/>
          <w:szCs w:val="24"/>
        </w:rPr>
        <w:t>Неуведомление</w:t>
      </w:r>
      <w:proofErr w:type="spellEnd"/>
      <w:r w:rsidRPr="000C3B59">
        <w:rPr>
          <w:sz w:val="24"/>
          <w:szCs w:val="24"/>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10B07580" w14:textId="70AA1C84" w:rsidR="000C3B59" w:rsidRDefault="000C3B59" w:rsidP="00AF7750">
      <w:pPr>
        <w:widowControl w:val="0"/>
        <w:ind w:firstLine="709"/>
        <w:jc w:val="both"/>
        <w:rPr>
          <w:sz w:val="24"/>
          <w:szCs w:val="24"/>
        </w:rPr>
      </w:pPr>
      <w:r w:rsidRPr="000C3B59">
        <w:rPr>
          <w:sz w:val="24"/>
          <w:szCs w:val="24"/>
        </w:rPr>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14:paraId="4914D848" w14:textId="77777777" w:rsidR="000C3B59" w:rsidRPr="00E7527F" w:rsidRDefault="000C3B59" w:rsidP="000C3B59">
      <w:pPr>
        <w:widowControl w:val="0"/>
        <w:ind w:firstLine="708"/>
        <w:jc w:val="both"/>
        <w:rPr>
          <w:sz w:val="24"/>
          <w:szCs w:val="24"/>
        </w:rPr>
      </w:pPr>
    </w:p>
    <w:p w14:paraId="0FFF2323" w14:textId="1893F06A" w:rsidR="00BC413F" w:rsidRPr="00E7527F" w:rsidRDefault="000C3B59" w:rsidP="00BC413F">
      <w:pPr>
        <w:ind w:firstLine="284"/>
        <w:jc w:val="center"/>
        <w:rPr>
          <w:b/>
          <w:bCs/>
          <w:sz w:val="24"/>
          <w:szCs w:val="24"/>
        </w:rPr>
      </w:pPr>
      <w:r>
        <w:rPr>
          <w:b/>
          <w:bCs/>
          <w:sz w:val="24"/>
          <w:szCs w:val="24"/>
        </w:rPr>
        <w:t xml:space="preserve">8. </w:t>
      </w:r>
      <w:r w:rsidR="00BC413F" w:rsidRPr="00E7527F">
        <w:rPr>
          <w:b/>
          <w:bCs/>
          <w:sz w:val="24"/>
          <w:szCs w:val="24"/>
        </w:rPr>
        <w:t>Адреса</w:t>
      </w:r>
      <w:r>
        <w:rPr>
          <w:b/>
          <w:bCs/>
          <w:sz w:val="24"/>
          <w:szCs w:val="24"/>
        </w:rPr>
        <w:t xml:space="preserve"> и</w:t>
      </w:r>
      <w:r w:rsidR="00BC413F" w:rsidRPr="00E7527F">
        <w:rPr>
          <w:b/>
          <w:bCs/>
          <w:sz w:val="24"/>
          <w:szCs w:val="24"/>
        </w:rPr>
        <w:t xml:space="preserve"> реквизиты Сторон </w:t>
      </w:r>
    </w:p>
    <w:tbl>
      <w:tblPr>
        <w:tblW w:w="0" w:type="auto"/>
        <w:tblLook w:val="0000" w:firstRow="0" w:lastRow="0" w:firstColumn="0" w:lastColumn="0" w:noHBand="0" w:noVBand="0"/>
      </w:tblPr>
      <w:tblGrid>
        <w:gridCol w:w="18"/>
        <w:gridCol w:w="1799"/>
        <w:gridCol w:w="2881"/>
        <w:gridCol w:w="4680"/>
        <w:gridCol w:w="201"/>
      </w:tblGrid>
      <w:tr w:rsidR="00BC413F" w:rsidRPr="00E7527F" w14:paraId="72B6312B" w14:textId="77777777" w:rsidTr="00BC6851">
        <w:tc>
          <w:tcPr>
            <w:tcW w:w="1817" w:type="dxa"/>
            <w:gridSpan w:val="2"/>
            <w:tcBorders>
              <w:top w:val="nil"/>
              <w:left w:val="nil"/>
              <w:bottom w:val="nil"/>
              <w:right w:val="nil"/>
            </w:tcBorders>
          </w:tcPr>
          <w:p w14:paraId="49F3A871" w14:textId="77777777" w:rsidR="00BC413F" w:rsidRPr="00E7527F" w:rsidRDefault="00BC413F" w:rsidP="00BC6851">
            <w:pPr>
              <w:rPr>
                <w:b/>
                <w:bCs/>
                <w:sz w:val="24"/>
                <w:szCs w:val="24"/>
              </w:rPr>
            </w:pPr>
            <w:r w:rsidRPr="00E7527F">
              <w:rPr>
                <w:b/>
                <w:bCs/>
                <w:sz w:val="24"/>
                <w:szCs w:val="24"/>
              </w:rPr>
              <w:t>Исполнитель:</w:t>
            </w:r>
          </w:p>
          <w:p w14:paraId="2391CFC5" w14:textId="77777777" w:rsidR="00BC413F" w:rsidRPr="00E7527F" w:rsidRDefault="00BC413F" w:rsidP="00BC6851">
            <w:pPr>
              <w:rPr>
                <w:b/>
                <w:bCs/>
                <w:sz w:val="24"/>
                <w:szCs w:val="24"/>
              </w:rPr>
            </w:pPr>
          </w:p>
        </w:tc>
        <w:tc>
          <w:tcPr>
            <w:tcW w:w="7762" w:type="dxa"/>
            <w:gridSpan w:val="3"/>
            <w:tcBorders>
              <w:top w:val="nil"/>
              <w:left w:val="nil"/>
              <w:bottom w:val="nil"/>
              <w:right w:val="nil"/>
            </w:tcBorders>
          </w:tcPr>
          <w:p w14:paraId="2BDC6E71" w14:textId="77777777" w:rsidR="00BC413F" w:rsidRPr="00E7527F" w:rsidRDefault="008047B2" w:rsidP="00BC6851">
            <w:pPr>
              <w:rPr>
                <w:b/>
                <w:bCs/>
                <w:color w:val="000000"/>
                <w:sz w:val="24"/>
                <w:szCs w:val="24"/>
              </w:rPr>
            </w:pPr>
            <w:r w:rsidRPr="00E7527F">
              <w:rPr>
                <w:b/>
                <w:bCs/>
                <w:color w:val="000000"/>
                <w:sz w:val="24"/>
                <w:szCs w:val="24"/>
              </w:rPr>
              <w:t>___________________</w:t>
            </w:r>
          </w:p>
          <w:p w14:paraId="4285AF88" w14:textId="37397D75" w:rsidR="00BC413F" w:rsidRPr="00E7527F" w:rsidRDefault="00BC413F" w:rsidP="00BC6851">
            <w:pPr>
              <w:rPr>
                <w:sz w:val="24"/>
                <w:szCs w:val="24"/>
              </w:rPr>
            </w:pPr>
            <w:r w:rsidRPr="00E7527F">
              <w:rPr>
                <w:sz w:val="24"/>
                <w:szCs w:val="24"/>
              </w:rPr>
              <w:t>Юр.</w:t>
            </w:r>
            <w:r w:rsidR="001129A4">
              <w:rPr>
                <w:sz w:val="24"/>
                <w:szCs w:val="24"/>
              </w:rPr>
              <w:t xml:space="preserve"> </w:t>
            </w:r>
            <w:r w:rsidRPr="00E7527F">
              <w:rPr>
                <w:sz w:val="24"/>
                <w:szCs w:val="24"/>
              </w:rPr>
              <w:t>адрес</w:t>
            </w:r>
            <w:r w:rsidR="008047B2" w:rsidRPr="00E7527F">
              <w:rPr>
                <w:sz w:val="24"/>
                <w:szCs w:val="24"/>
              </w:rPr>
              <w:t>____________</w:t>
            </w:r>
          </w:p>
          <w:p w14:paraId="1DABBD04" w14:textId="77777777" w:rsidR="00BC413F" w:rsidRPr="00E7527F" w:rsidRDefault="008047B2" w:rsidP="00BC6851">
            <w:pPr>
              <w:rPr>
                <w:sz w:val="24"/>
                <w:szCs w:val="24"/>
              </w:rPr>
            </w:pPr>
            <w:r w:rsidRPr="00E7527F">
              <w:rPr>
                <w:sz w:val="24"/>
                <w:szCs w:val="24"/>
              </w:rPr>
              <w:t>Почтовый адрес_________________</w:t>
            </w:r>
          </w:p>
          <w:p w14:paraId="607EF64D" w14:textId="77777777" w:rsidR="008047B2" w:rsidRPr="00E7527F" w:rsidRDefault="00BC413F" w:rsidP="00BC6851">
            <w:pPr>
              <w:rPr>
                <w:sz w:val="24"/>
                <w:szCs w:val="24"/>
              </w:rPr>
            </w:pPr>
            <w:r w:rsidRPr="00E7527F">
              <w:rPr>
                <w:sz w:val="24"/>
                <w:szCs w:val="24"/>
              </w:rPr>
              <w:t xml:space="preserve">ИНН/КПП: </w:t>
            </w:r>
          </w:p>
          <w:p w14:paraId="01BBDC7E" w14:textId="77777777" w:rsidR="008047B2" w:rsidRPr="00E7527F" w:rsidRDefault="008047B2" w:rsidP="00BC6851">
            <w:pPr>
              <w:rPr>
                <w:sz w:val="24"/>
                <w:szCs w:val="24"/>
              </w:rPr>
            </w:pPr>
            <w:r w:rsidRPr="00E7527F">
              <w:rPr>
                <w:sz w:val="24"/>
                <w:szCs w:val="24"/>
              </w:rPr>
              <w:t>ОГРН:</w:t>
            </w:r>
          </w:p>
          <w:p w14:paraId="1F066C32" w14:textId="77777777" w:rsidR="00BC413F" w:rsidRPr="00E7527F" w:rsidRDefault="008047B2" w:rsidP="008047B2">
            <w:pPr>
              <w:rPr>
                <w:sz w:val="24"/>
                <w:szCs w:val="24"/>
              </w:rPr>
            </w:pPr>
            <w:r w:rsidRPr="00E7527F">
              <w:rPr>
                <w:sz w:val="24"/>
                <w:szCs w:val="24"/>
              </w:rPr>
              <w:t>Банковские реквизиты</w:t>
            </w:r>
            <w:r w:rsidR="00BC413F" w:rsidRPr="00E7527F">
              <w:rPr>
                <w:sz w:val="24"/>
                <w:szCs w:val="24"/>
              </w:rPr>
              <w:t xml:space="preserve">: </w:t>
            </w:r>
          </w:p>
          <w:p w14:paraId="54718A44" w14:textId="77777777" w:rsidR="00BC413F" w:rsidRPr="00E7527F" w:rsidRDefault="00BC413F" w:rsidP="00BC6851">
            <w:pPr>
              <w:rPr>
                <w:sz w:val="24"/>
                <w:szCs w:val="24"/>
              </w:rPr>
            </w:pPr>
            <w:r w:rsidRPr="00E7527F">
              <w:rPr>
                <w:sz w:val="24"/>
                <w:szCs w:val="24"/>
              </w:rPr>
              <w:t xml:space="preserve">Тел. </w:t>
            </w:r>
            <w:r w:rsidR="008047B2" w:rsidRPr="00E7527F">
              <w:rPr>
                <w:sz w:val="24"/>
                <w:szCs w:val="24"/>
              </w:rPr>
              <w:t>____________</w:t>
            </w:r>
            <w:r w:rsidRPr="00E7527F">
              <w:rPr>
                <w:color w:val="000000"/>
                <w:sz w:val="24"/>
                <w:szCs w:val="24"/>
              </w:rPr>
              <w:t xml:space="preserve">, </w:t>
            </w:r>
            <w:hyperlink r:id="rId8" w:history="1">
              <w:r w:rsidRPr="00E7527F">
                <w:rPr>
                  <w:rStyle w:val="a6"/>
                  <w:sz w:val="24"/>
                  <w:szCs w:val="24"/>
                  <w:lang w:val="en-US"/>
                </w:rPr>
                <w:t>E</w:t>
              </w:r>
              <w:r w:rsidRPr="00E7527F">
                <w:rPr>
                  <w:rStyle w:val="a6"/>
                  <w:sz w:val="24"/>
                  <w:szCs w:val="24"/>
                </w:rPr>
                <w:t>-</w:t>
              </w:r>
              <w:r w:rsidRPr="00E7527F">
                <w:rPr>
                  <w:rStyle w:val="a6"/>
                  <w:sz w:val="24"/>
                  <w:szCs w:val="24"/>
                  <w:lang w:val="en-US"/>
                </w:rPr>
                <w:t>mail</w:t>
              </w:r>
              <w:r w:rsidRPr="00E7527F">
                <w:rPr>
                  <w:rStyle w:val="a6"/>
                  <w:sz w:val="24"/>
                  <w:szCs w:val="24"/>
                </w:rPr>
                <w:t xml:space="preserve">: </w:t>
              </w:r>
            </w:hyperlink>
            <w:r w:rsidR="008047B2" w:rsidRPr="00E7527F">
              <w:rPr>
                <w:sz w:val="24"/>
                <w:szCs w:val="24"/>
              </w:rPr>
              <w:t xml:space="preserve">________________________ </w:t>
            </w:r>
          </w:p>
          <w:p w14:paraId="22D223DA" w14:textId="77777777" w:rsidR="00BC413F" w:rsidRPr="00E7527F" w:rsidRDefault="00BC413F" w:rsidP="00BC6851">
            <w:pPr>
              <w:rPr>
                <w:b/>
                <w:bCs/>
                <w:sz w:val="24"/>
                <w:szCs w:val="24"/>
              </w:rPr>
            </w:pPr>
          </w:p>
        </w:tc>
      </w:tr>
      <w:tr w:rsidR="00BC413F" w:rsidRPr="00E7527F" w14:paraId="1D7D67E3" w14:textId="77777777" w:rsidTr="00BC6851">
        <w:trPr>
          <w:trHeight w:val="3139"/>
        </w:trPr>
        <w:tc>
          <w:tcPr>
            <w:tcW w:w="1817" w:type="dxa"/>
            <w:gridSpan w:val="2"/>
            <w:tcBorders>
              <w:top w:val="nil"/>
              <w:left w:val="nil"/>
              <w:bottom w:val="nil"/>
              <w:right w:val="nil"/>
            </w:tcBorders>
          </w:tcPr>
          <w:p w14:paraId="528929B1" w14:textId="77777777" w:rsidR="00BC413F" w:rsidRPr="00E7527F" w:rsidRDefault="00E7527F" w:rsidP="00BC6851">
            <w:pPr>
              <w:rPr>
                <w:b/>
                <w:bCs/>
                <w:sz w:val="24"/>
                <w:szCs w:val="24"/>
              </w:rPr>
            </w:pPr>
            <w:r w:rsidRPr="00E7527F">
              <w:rPr>
                <w:b/>
                <w:bCs/>
                <w:sz w:val="24"/>
                <w:szCs w:val="24"/>
              </w:rPr>
              <w:t>Заказчик</w:t>
            </w:r>
            <w:r w:rsidR="00BC413F" w:rsidRPr="00E7527F">
              <w:rPr>
                <w:b/>
                <w:bCs/>
                <w:sz w:val="24"/>
                <w:szCs w:val="24"/>
              </w:rPr>
              <w:t>:</w:t>
            </w:r>
          </w:p>
          <w:p w14:paraId="73115ADE" w14:textId="77777777" w:rsidR="00BC413F" w:rsidRPr="00E7527F" w:rsidRDefault="00BC413F" w:rsidP="00BC6851">
            <w:pPr>
              <w:rPr>
                <w:b/>
                <w:bCs/>
                <w:sz w:val="24"/>
                <w:szCs w:val="24"/>
              </w:rPr>
            </w:pPr>
          </w:p>
        </w:tc>
        <w:tc>
          <w:tcPr>
            <w:tcW w:w="7762" w:type="dxa"/>
            <w:gridSpan w:val="3"/>
            <w:tcBorders>
              <w:top w:val="nil"/>
              <w:left w:val="nil"/>
              <w:bottom w:val="nil"/>
              <w:right w:val="nil"/>
            </w:tcBorders>
          </w:tcPr>
          <w:p w14:paraId="7BD7E23E" w14:textId="77777777" w:rsidR="00BC413F" w:rsidRPr="00E7527F" w:rsidRDefault="00BC413F" w:rsidP="00BC6851">
            <w:pPr>
              <w:rPr>
                <w:b/>
                <w:bCs/>
                <w:color w:val="000000"/>
                <w:sz w:val="24"/>
                <w:szCs w:val="24"/>
              </w:rPr>
            </w:pPr>
            <w:r w:rsidRPr="00E7527F">
              <w:rPr>
                <w:b/>
                <w:bCs/>
                <w:color w:val="000000"/>
                <w:sz w:val="24"/>
                <w:szCs w:val="24"/>
              </w:rPr>
              <w:t>АУ «Технопарк - Мордовия»</w:t>
            </w:r>
          </w:p>
          <w:p w14:paraId="240F5E6F" w14:textId="77777777" w:rsidR="00BC413F" w:rsidRPr="00E7527F" w:rsidRDefault="00BC413F" w:rsidP="00BC6851">
            <w:pPr>
              <w:rPr>
                <w:bCs/>
                <w:color w:val="000000"/>
                <w:sz w:val="24"/>
                <w:szCs w:val="24"/>
              </w:rPr>
            </w:pPr>
            <w:r w:rsidRPr="00E7527F">
              <w:rPr>
                <w:bCs/>
                <w:color w:val="000000"/>
                <w:sz w:val="24"/>
                <w:szCs w:val="24"/>
              </w:rPr>
              <w:t>430034, Республика Мордовия, г. Саранск, ул. Лодыгина, д.3</w:t>
            </w:r>
          </w:p>
          <w:p w14:paraId="7CA6902D" w14:textId="77777777" w:rsidR="00BC413F" w:rsidRPr="00E7527F" w:rsidRDefault="00BC413F" w:rsidP="00BC6851">
            <w:pPr>
              <w:rPr>
                <w:bCs/>
                <w:color w:val="000000"/>
                <w:sz w:val="24"/>
                <w:szCs w:val="24"/>
              </w:rPr>
            </w:pPr>
            <w:r w:rsidRPr="00E7527F">
              <w:rPr>
                <w:bCs/>
                <w:color w:val="000000"/>
                <w:sz w:val="24"/>
                <w:szCs w:val="24"/>
              </w:rPr>
              <w:t>ИНН/КПП: 1326211834/132701001</w:t>
            </w:r>
          </w:p>
          <w:p w14:paraId="1CF615F8" w14:textId="757BBC95" w:rsidR="00BC413F" w:rsidRPr="00E7527F" w:rsidRDefault="00BC413F" w:rsidP="00BC6851">
            <w:pPr>
              <w:rPr>
                <w:sz w:val="24"/>
                <w:szCs w:val="24"/>
              </w:rPr>
            </w:pPr>
            <w:proofErr w:type="gramStart"/>
            <w:r w:rsidRPr="00E7527F">
              <w:rPr>
                <w:bCs/>
                <w:color w:val="000000"/>
                <w:sz w:val="24"/>
                <w:szCs w:val="24"/>
              </w:rPr>
              <w:t>Р</w:t>
            </w:r>
            <w:proofErr w:type="gramEnd"/>
            <w:r w:rsidRPr="00E7527F">
              <w:rPr>
                <w:bCs/>
                <w:color w:val="000000"/>
                <w:sz w:val="24"/>
                <w:szCs w:val="24"/>
              </w:rPr>
              <w:t xml:space="preserve">/с: </w:t>
            </w:r>
            <w:r w:rsidRPr="00E7527F">
              <w:rPr>
                <w:sz w:val="24"/>
                <w:szCs w:val="24"/>
              </w:rPr>
              <w:t>40603810539150000009 в Мордовском отделении № 8589 Сбербанка России (ПАО) г.</w:t>
            </w:r>
            <w:r w:rsidR="00C77F03">
              <w:rPr>
                <w:sz w:val="24"/>
                <w:szCs w:val="24"/>
              </w:rPr>
              <w:t xml:space="preserve"> </w:t>
            </w:r>
            <w:r w:rsidRPr="00E7527F">
              <w:rPr>
                <w:sz w:val="24"/>
                <w:szCs w:val="24"/>
              </w:rPr>
              <w:t>Саранска, к/с 30101810100000000615, БИК 048952615</w:t>
            </w:r>
            <w:r w:rsidR="00E25585">
              <w:rPr>
                <w:sz w:val="24"/>
                <w:szCs w:val="24"/>
              </w:rPr>
              <w:t>.</w:t>
            </w:r>
          </w:p>
          <w:p w14:paraId="3E4BF659" w14:textId="77777777" w:rsidR="00E25585" w:rsidRPr="00E25585" w:rsidRDefault="00E25585" w:rsidP="00E25585">
            <w:pPr>
              <w:rPr>
                <w:sz w:val="24"/>
                <w:szCs w:val="24"/>
              </w:rPr>
            </w:pPr>
            <w:r w:rsidRPr="00E25585">
              <w:rPr>
                <w:sz w:val="24"/>
                <w:szCs w:val="24"/>
              </w:rPr>
              <w:t xml:space="preserve">Минфин Республики Мордовия (АУ «Технопарк - Мордовия», л/с 30096Ч60080), </w:t>
            </w:r>
          </w:p>
          <w:p w14:paraId="3F991C7B" w14:textId="77777777" w:rsidR="00C77F03" w:rsidRDefault="00E25585" w:rsidP="00E25585">
            <w:pPr>
              <w:rPr>
                <w:sz w:val="24"/>
                <w:szCs w:val="24"/>
              </w:rPr>
            </w:pPr>
            <w:r w:rsidRPr="00E25585">
              <w:rPr>
                <w:sz w:val="24"/>
                <w:szCs w:val="24"/>
              </w:rPr>
              <w:t>Единый казначейский счет 03224643890000000900, Отделение – НБ Республика Мордовия Банка России// УФК по Республике Мордовия</w:t>
            </w:r>
          </w:p>
          <w:p w14:paraId="27B59C3E" w14:textId="6FE669F5" w:rsidR="00BC413F" w:rsidRPr="00E7527F" w:rsidRDefault="00E25585" w:rsidP="00E25585">
            <w:pPr>
              <w:rPr>
                <w:sz w:val="24"/>
                <w:szCs w:val="24"/>
              </w:rPr>
            </w:pPr>
            <w:r w:rsidRPr="00E25585">
              <w:rPr>
                <w:sz w:val="24"/>
                <w:szCs w:val="24"/>
              </w:rPr>
              <w:t>г.</w:t>
            </w:r>
            <w:r w:rsidR="00C77F03">
              <w:rPr>
                <w:sz w:val="24"/>
                <w:szCs w:val="24"/>
              </w:rPr>
              <w:t xml:space="preserve"> </w:t>
            </w:r>
            <w:r w:rsidRPr="00E25585">
              <w:rPr>
                <w:sz w:val="24"/>
                <w:szCs w:val="24"/>
              </w:rPr>
              <w:t xml:space="preserve">Саранск, </w:t>
            </w:r>
            <w:proofErr w:type="gramStart"/>
            <w:r w:rsidRPr="00E25585">
              <w:rPr>
                <w:sz w:val="24"/>
                <w:szCs w:val="24"/>
              </w:rPr>
              <w:t>к</w:t>
            </w:r>
            <w:proofErr w:type="gramEnd"/>
            <w:r w:rsidRPr="00E25585">
              <w:rPr>
                <w:sz w:val="24"/>
                <w:szCs w:val="24"/>
              </w:rPr>
              <w:t>/с 40102810345370000076, БИК 018952501</w:t>
            </w:r>
            <w:r>
              <w:rPr>
                <w:sz w:val="24"/>
                <w:szCs w:val="24"/>
              </w:rPr>
              <w:t>.</w:t>
            </w:r>
          </w:p>
          <w:p w14:paraId="7D37C57F" w14:textId="77777777" w:rsidR="00BC413F" w:rsidRPr="00473B4B" w:rsidRDefault="00BC413F" w:rsidP="00BC6851">
            <w:pPr>
              <w:rPr>
                <w:bCs/>
                <w:color w:val="000000"/>
                <w:sz w:val="24"/>
                <w:szCs w:val="24"/>
              </w:rPr>
            </w:pPr>
            <w:r w:rsidRPr="00E7527F">
              <w:rPr>
                <w:bCs/>
                <w:color w:val="000000"/>
                <w:sz w:val="24"/>
                <w:szCs w:val="24"/>
              </w:rPr>
              <w:t xml:space="preserve">Тел./факс: (8342) 33-35-33, </w:t>
            </w:r>
            <w:r w:rsidRPr="00E7527F">
              <w:rPr>
                <w:bCs/>
                <w:color w:val="000000"/>
                <w:sz w:val="24"/>
                <w:szCs w:val="24"/>
                <w:lang w:val="en-US"/>
              </w:rPr>
              <w:t>E</w:t>
            </w:r>
            <w:r w:rsidRPr="00E7527F">
              <w:rPr>
                <w:bCs/>
                <w:color w:val="000000"/>
                <w:sz w:val="24"/>
                <w:szCs w:val="24"/>
              </w:rPr>
              <w:t>-</w:t>
            </w:r>
            <w:r w:rsidRPr="00E7527F">
              <w:rPr>
                <w:bCs/>
                <w:color w:val="000000"/>
                <w:sz w:val="24"/>
                <w:szCs w:val="24"/>
                <w:lang w:val="en-US"/>
              </w:rPr>
              <w:t>mail</w:t>
            </w:r>
            <w:r w:rsidRPr="00E7527F">
              <w:rPr>
                <w:bCs/>
                <w:color w:val="000000"/>
                <w:sz w:val="24"/>
                <w:szCs w:val="24"/>
              </w:rPr>
              <w:t xml:space="preserve">: </w:t>
            </w:r>
            <w:r w:rsidR="008047B2" w:rsidRPr="00E7527F">
              <w:rPr>
                <w:sz w:val="24"/>
                <w:szCs w:val="24"/>
                <w:lang w:val="en-US"/>
              </w:rPr>
              <w:t>info</w:t>
            </w:r>
            <w:r w:rsidR="008047B2" w:rsidRPr="00473B4B">
              <w:rPr>
                <w:sz w:val="24"/>
                <w:szCs w:val="24"/>
              </w:rPr>
              <w:t>@</w:t>
            </w:r>
            <w:proofErr w:type="spellStart"/>
            <w:r w:rsidR="008047B2" w:rsidRPr="00E7527F">
              <w:rPr>
                <w:sz w:val="24"/>
                <w:szCs w:val="24"/>
                <w:lang w:val="en-US"/>
              </w:rPr>
              <w:t>tpm</w:t>
            </w:r>
            <w:proofErr w:type="spellEnd"/>
            <w:r w:rsidR="008047B2" w:rsidRPr="00473B4B">
              <w:rPr>
                <w:sz w:val="24"/>
                <w:szCs w:val="24"/>
              </w:rPr>
              <w:t>13.</w:t>
            </w:r>
            <w:proofErr w:type="spellStart"/>
            <w:r w:rsidR="008047B2" w:rsidRPr="00E7527F">
              <w:rPr>
                <w:sz w:val="24"/>
                <w:szCs w:val="24"/>
                <w:lang w:val="en-US"/>
              </w:rPr>
              <w:t>ru</w:t>
            </w:r>
            <w:proofErr w:type="spellEnd"/>
          </w:p>
          <w:p w14:paraId="5FA08435" w14:textId="77777777" w:rsidR="00BC413F" w:rsidRPr="00E7527F" w:rsidRDefault="00BC413F" w:rsidP="00BC6851">
            <w:pPr>
              <w:jc w:val="center"/>
              <w:rPr>
                <w:b/>
                <w:bCs/>
                <w:sz w:val="24"/>
                <w:szCs w:val="24"/>
              </w:rPr>
            </w:pPr>
          </w:p>
          <w:p w14:paraId="187C5937" w14:textId="4917822F" w:rsidR="00BC413F" w:rsidRDefault="000C3B59" w:rsidP="00BC6851">
            <w:pPr>
              <w:jc w:val="center"/>
              <w:rPr>
                <w:b/>
                <w:bCs/>
                <w:sz w:val="24"/>
                <w:szCs w:val="24"/>
              </w:rPr>
            </w:pPr>
            <w:r>
              <w:rPr>
                <w:b/>
                <w:bCs/>
                <w:sz w:val="24"/>
                <w:szCs w:val="24"/>
              </w:rPr>
              <w:t xml:space="preserve">9. </w:t>
            </w:r>
            <w:r w:rsidR="00BC413F" w:rsidRPr="00E7527F">
              <w:rPr>
                <w:b/>
                <w:bCs/>
                <w:sz w:val="24"/>
                <w:szCs w:val="24"/>
              </w:rPr>
              <w:t xml:space="preserve">Подписи </w:t>
            </w:r>
            <w:r>
              <w:rPr>
                <w:b/>
                <w:bCs/>
                <w:sz w:val="24"/>
                <w:szCs w:val="24"/>
              </w:rPr>
              <w:t>С</w:t>
            </w:r>
            <w:r w:rsidR="00BC413F" w:rsidRPr="00E7527F">
              <w:rPr>
                <w:b/>
                <w:bCs/>
                <w:sz w:val="24"/>
                <w:szCs w:val="24"/>
              </w:rPr>
              <w:t>торон:</w:t>
            </w:r>
          </w:p>
          <w:p w14:paraId="2BFCD4D3" w14:textId="0EB0320A" w:rsidR="000C3B59" w:rsidRPr="00E7527F" w:rsidRDefault="000C3B59" w:rsidP="00BC6851">
            <w:pPr>
              <w:jc w:val="center"/>
              <w:rPr>
                <w:b/>
                <w:bCs/>
                <w:sz w:val="24"/>
                <w:szCs w:val="24"/>
              </w:rPr>
            </w:pPr>
          </w:p>
        </w:tc>
      </w:tr>
      <w:tr w:rsidR="00BC413F" w:rsidRPr="00E7527F" w14:paraId="339E0669" w14:textId="77777777" w:rsidTr="00BC6851">
        <w:tblPrEx>
          <w:jc w:val="center"/>
          <w:tblCellMar>
            <w:left w:w="90" w:type="dxa"/>
            <w:right w:w="90" w:type="dxa"/>
          </w:tblCellMar>
        </w:tblPrEx>
        <w:trPr>
          <w:gridBefore w:val="1"/>
          <w:gridAfter w:val="1"/>
          <w:wBefore w:w="18" w:type="dxa"/>
          <w:wAfter w:w="201" w:type="dxa"/>
          <w:trHeight w:val="786"/>
          <w:jc w:val="center"/>
        </w:trPr>
        <w:tc>
          <w:tcPr>
            <w:tcW w:w="4680" w:type="dxa"/>
            <w:gridSpan w:val="2"/>
          </w:tcPr>
          <w:p w14:paraId="6F074302" w14:textId="77777777" w:rsidR="00BC413F" w:rsidRPr="00E7527F" w:rsidRDefault="00BC413F" w:rsidP="00BC6851">
            <w:pPr>
              <w:rPr>
                <w:b/>
                <w:bCs/>
                <w:sz w:val="24"/>
                <w:szCs w:val="24"/>
              </w:rPr>
            </w:pPr>
            <w:r w:rsidRPr="00E7527F">
              <w:rPr>
                <w:b/>
                <w:bCs/>
                <w:sz w:val="24"/>
                <w:szCs w:val="24"/>
              </w:rPr>
              <w:lastRenderedPageBreak/>
              <w:t>Исполнитель</w:t>
            </w:r>
          </w:p>
          <w:p w14:paraId="04A291E0" w14:textId="77777777" w:rsidR="00BC413F" w:rsidRPr="00E7527F" w:rsidRDefault="00BC413F" w:rsidP="00BC6851">
            <w:pPr>
              <w:rPr>
                <w:b/>
                <w:bCs/>
                <w:sz w:val="24"/>
                <w:szCs w:val="24"/>
              </w:rPr>
            </w:pPr>
          </w:p>
          <w:p w14:paraId="6BC2F273" w14:textId="77777777" w:rsidR="00BC413F" w:rsidRPr="00E7527F" w:rsidRDefault="00BC413F" w:rsidP="008047B2">
            <w:pPr>
              <w:rPr>
                <w:b/>
                <w:sz w:val="24"/>
                <w:szCs w:val="24"/>
              </w:rPr>
            </w:pPr>
            <w:r w:rsidRPr="00E7527F">
              <w:rPr>
                <w:b/>
                <w:bCs/>
                <w:sz w:val="24"/>
                <w:szCs w:val="24"/>
              </w:rPr>
              <w:t>______________________</w:t>
            </w:r>
            <w:r w:rsidRPr="00E7527F">
              <w:rPr>
                <w:b/>
                <w:sz w:val="24"/>
                <w:szCs w:val="24"/>
              </w:rPr>
              <w:t xml:space="preserve"> /</w:t>
            </w:r>
            <w:r w:rsidR="008047B2" w:rsidRPr="00E7527F">
              <w:rPr>
                <w:b/>
                <w:sz w:val="24"/>
                <w:szCs w:val="24"/>
                <w:lang w:val="en-US"/>
              </w:rPr>
              <w:t>_____________</w:t>
            </w:r>
            <w:r w:rsidRPr="00E7527F">
              <w:rPr>
                <w:b/>
                <w:sz w:val="24"/>
                <w:szCs w:val="24"/>
              </w:rPr>
              <w:t>/</w:t>
            </w:r>
          </w:p>
        </w:tc>
        <w:tc>
          <w:tcPr>
            <w:tcW w:w="4680" w:type="dxa"/>
          </w:tcPr>
          <w:p w14:paraId="30DC08D5" w14:textId="77777777" w:rsidR="00BC413F" w:rsidRPr="00E7527F" w:rsidRDefault="00BC413F" w:rsidP="00BC6851">
            <w:pPr>
              <w:rPr>
                <w:b/>
                <w:bCs/>
                <w:sz w:val="24"/>
                <w:szCs w:val="24"/>
              </w:rPr>
            </w:pPr>
            <w:r w:rsidRPr="00E7527F">
              <w:rPr>
                <w:b/>
                <w:bCs/>
                <w:sz w:val="24"/>
                <w:szCs w:val="24"/>
              </w:rPr>
              <w:t xml:space="preserve">                    </w:t>
            </w:r>
            <w:r w:rsidR="00E7527F" w:rsidRPr="00E7527F">
              <w:rPr>
                <w:b/>
                <w:bCs/>
                <w:sz w:val="24"/>
                <w:szCs w:val="24"/>
              </w:rPr>
              <w:t>Заказчик</w:t>
            </w:r>
          </w:p>
          <w:p w14:paraId="044BB251" w14:textId="77777777" w:rsidR="00BC413F" w:rsidRPr="00E7527F" w:rsidRDefault="00BC413F" w:rsidP="00BC6851">
            <w:pPr>
              <w:rPr>
                <w:b/>
                <w:bCs/>
                <w:sz w:val="24"/>
                <w:szCs w:val="24"/>
              </w:rPr>
            </w:pPr>
          </w:p>
          <w:p w14:paraId="67048638" w14:textId="77777777" w:rsidR="00BC413F" w:rsidRPr="00E7527F" w:rsidRDefault="00BC413F" w:rsidP="008047B2">
            <w:pPr>
              <w:rPr>
                <w:b/>
                <w:sz w:val="24"/>
                <w:szCs w:val="24"/>
              </w:rPr>
            </w:pPr>
            <w:r w:rsidRPr="00E7527F">
              <w:rPr>
                <w:b/>
                <w:bCs/>
                <w:sz w:val="24"/>
                <w:szCs w:val="24"/>
              </w:rPr>
              <w:t xml:space="preserve">          _________________ /</w:t>
            </w:r>
            <w:r w:rsidR="008047B2" w:rsidRPr="00E7527F">
              <w:rPr>
                <w:b/>
                <w:sz w:val="24"/>
                <w:szCs w:val="24"/>
                <w:lang w:val="en-US"/>
              </w:rPr>
              <w:t>_____________</w:t>
            </w:r>
            <w:r w:rsidRPr="00E7527F">
              <w:rPr>
                <w:b/>
                <w:sz w:val="24"/>
                <w:szCs w:val="24"/>
              </w:rPr>
              <w:t>/</w:t>
            </w:r>
          </w:p>
        </w:tc>
      </w:tr>
    </w:tbl>
    <w:p w14:paraId="5068AB7B" w14:textId="77777777" w:rsidR="00BC413F" w:rsidRPr="00E7527F" w:rsidRDefault="00BC413F" w:rsidP="00BC413F">
      <w:pPr>
        <w:rPr>
          <w:b/>
          <w:sz w:val="24"/>
          <w:szCs w:val="24"/>
        </w:rPr>
      </w:pPr>
      <w:r w:rsidRPr="00E7527F">
        <w:rPr>
          <w:b/>
          <w:sz w:val="24"/>
          <w:szCs w:val="24"/>
        </w:rPr>
        <w:t xml:space="preserve">                                 М.П.                                                            М.П.</w:t>
      </w:r>
    </w:p>
    <w:p w14:paraId="5A877682" w14:textId="77777777" w:rsidR="00BC413F" w:rsidRPr="00E7527F" w:rsidRDefault="00BC413F" w:rsidP="00BC413F">
      <w:pPr>
        <w:rPr>
          <w:b/>
          <w:sz w:val="24"/>
          <w:szCs w:val="24"/>
        </w:rPr>
      </w:pPr>
    </w:p>
    <w:p w14:paraId="0FB5795A" w14:textId="681B7E08" w:rsidR="00BC413F" w:rsidRPr="00E7527F" w:rsidRDefault="00A23B7F" w:rsidP="00C41391">
      <w:pPr>
        <w:autoSpaceDE/>
        <w:autoSpaceDN/>
        <w:spacing w:after="160" w:line="259" w:lineRule="auto"/>
        <w:jc w:val="right"/>
        <w:rPr>
          <w:b/>
          <w:i/>
          <w:sz w:val="24"/>
          <w:szCs w:val="24"/>
        </w:rPr>
      </w:pPr>
      <w:r>
        <w:rPr>
          <w:b/>
          <w:i/>
          <w:sz w:val="24"/>
          <w:szCs w:val="24"/>
        </w:rPr>
        <w:br w:type="page"/>
      </w:r>
      <w:r w:rsidR="00BC413F" w:rsidRPr="00E7527F">
        <w:rPr>
          <w:sz w:val="24"/>
          <w:szCs w:val="24"/>
        </w:rPr>
        <w:lastRenderedPageBreak/>
        <w:t>Приложение 1</w:t>
      </w:r>
    </w:p>
    <w:p w14:paraId="3FFD2360" w14:textId="77777777" w:rsidR="00BC413F" w:rsidRPr="00427D3B" w:rsidRDefault="00BC413F" w:rsidP="00BC413F">
      <w:pPr>
        <w:pStyle w:val="2"/>
        <w:contextualSpacing/>
        <w:jc w:val="right"/>
        <w:rPr>
          <w:rFonts w:ascii="Times New Roman" w:hAnsi="Times New Roman"/>
          <w:b w:val="0"/>
          <w:bCs w:val="0"/>
          <w:i w:val="0"/>
          <w:sz w:val="24"/>
          <w:szCs w:val="24"/>
          <w:lang w:val="ru-RU"/>
        </w:rPr>
      </w:pPr>
      <w:r w:rsidRPr="00E7527F">
        <w:rPr>
          <w:rFonts w:ascii="Times New Roman" w:hAnsi="Times New Roman"/>
          <w:b w:val="0"/>
          <w:i w:val="0"/>
          <w:sz w:val="24"/>
          <w:szCs w:val="24"/>
        </w:rPr>
        <w:t>к договору №</w:t>
      </w:r>
      <w:r w:rsidRPr="00E7527F">
        <w:rPr>
          <w:rFonts w:ascii="Times New Roman" w:hAnsi="Times New Roman"/>
          <w:b w:val="0"/>
          <w:i w:val="0"/>
          <w:sz w:val="24"/>
          <w:szCs w:val="24"/>
          <w:lang w:val="ru-RU"/>
        </w:rPr>
        <w:t xml:space="preserve"> </w:t>
      </w:r>
      <w:r w:rsidR="008047B2" w:rsidRPr="00427D3B">
        <w:rPr>
          <w:rFonts w:ascii="Times New Roman" w:hAnsi="Times New Roman"/>
          <w:b w:val="0"/>
          <w:i w:val="0"/>
          <w:sz w:val="24"/>
          <w:szCs w:val="24"/>
          <w:lang w:val="ru-RU"/>
        </w:rPr>
        <w:t>__________</w:t>
      </w:r>
    </w:p>
    <w:p w14:paraId="6D42DDC2" w14:textId="77777777" w:rsidR="00BC413F" w:rsidRPr="00E7527F" w:rsidRDefault="00BC413F" w:rsidP="00BC413F">
      <w:pPr>
        <w:pStyle w:val="2"/>
        <w:contextualSpacing/>
        <w:jc w:val="right"/>
        <w:rPr>
          <w:rFonts w:ascii="Times New Roman" w:hAnsi="Times New Roman"/>
          <w:b w:val="0"/>
          <w:i w:val="0"/>
          <w:sz w:val="24"/>
          <w:szCs w:val="24"/>
        </w:rPr>
      </w:pPr>
      <w:r w:rsidRPr="00E7527F">
        <w:rPr>
          <w:rFonts w:ascii="Times New Roman" w:hAnsi="Times New Roman"/>
          <w:b w:val="0"/>
          <w:i w:val="0"/>
          <w:sz w:val="24"/>
          <w:szCs w:val="24"/>
        </w:rPr>
        <w:t xml:space="preserve">от </w:t>
      </w:r>
      <w:r w:rsidRPr="00E7527F">
        <w:rPr>
          <w:rFonts w:ascii="Times New Roman" w:hAnsi="Times New Roman"/>
          <w:b w:val="0"/>
          <w:i w:val="0"/>
          <w:sz w:val="24"/>
          <w:szCs w:val="24"/>
          <w:lang w:val="ru-RU"/>
        </w:rPr>
        <w:t>«</w:t>
      </w:r>
      <w:r w:rsidR="008047B2" w:rsidRPr="00427D3B">
        <w:rPr>
          <w:rFonts w:ascii="Times New Roman" w:hAnsi="Times New Roman"/>
          <w:b w:val="0"/>
          <w:i w:val="0"/>
          <w:sz w:val="24"/>
          <w:szCs w:val="24"/>
          <w:lang w:val="ru-RU"/>
        </w:rPr>
        <w:t>_____</w:t>
      </w:r>
      <w:r w:rsidRPr="00E7527F">
        <w:rPr>
          <w:rFonts w:ascii="Times New Roman" w:hAnsi="Times New Roman"/>
          <w:b w:val="0"/>
          <w:i w:val="0"/>
          <w:sz w:val="24"/>
          <w:szCs w:val="24"/>
          <w:lang w:val="ru-RU"/>
        </w:rPr>
        <w:t>»</w:t>
      </w:r>
      <w:r w:rsidRPr="00E7527F">
        <w:rPr>
          <w:rFonts w:ascii="Times New Roman" w:hAnsi="Times New Roman"/>
          <w:b w:val="0"/>
          <w:i w:val="0"/>
          <w:sz w:val="24"/>
          <w:szCs w:val="24"/>
        </w:rPr>
        <w:t xml:space="preserve"> </w:t>
      </w:r>
      <w:r w:rsidR="008047B2" w:rsidRPr="00427D3B">
        <w:rPr>
          <w:rFonts w:ascii="Times New Roman" w:hAnsi="Times New Roman"/>
          <w:b w:val="0"/>
          <w:i w:val="0"/>
          <w:sz w:val="24"/>
          <w:szCs w:val="24"/>
          <w:lang w:val="ru-RU"/>
        </w:rPr>
        <w:t>_________</w:t>
      </w:r>
      <w:r w:rsidRPr="00E7527F">
        <w:rPr>
          <w:rFonts w:ascii="Times New Roman" w:hAnsi="Times New Roman"/>
          <w:b w:val="0"/>
          <w:i w:val="0"/>
          <w:sz w:val="24"/>
          <w:szCs w:val="24"/>
          <w:lang w:val="ru-RU"/>
        </w:rPr>
        <w:t xml:space="preserve"> </w:t>
      </w:r>
      <w:r w:rsidRPr="00E7527F">
        <w:rPr>
          <w:rFonts w:ascii="Times New Roman" w:hAnsi="Times New Roman"/>
          <w:b w:val="0"/>
          <w:i w:val="0"/>
          <w:sz w:val="24"/>
          <w:szCs w:val="24"/>
        </w:rPr>
        <w:t>202</w:t>
      </w:r>
      <w:r w:rsidR="008047B2" w:rsidRPr="00427D3B">
        <w:rPr>
          <w:rFonts w:ascii="Times New Roman" w:hAnsi="Times New Roman"/>
          <w:b w:val="0"/>
          <w:i w:val="0"/>
          <w:sz w:val="24"/>
          <w:szCs w:val="24"/>
          <w:lang w:val="ru-RU"/>
        </w:rPr>
        <w:t>2</w:t>
      </w:r>
      <w:r w:rsidRPr="00E7527F">
        <w:rPr>
          <w:rFonts w:ascii="Times New Roman" w:hAnsi="Times New Roman"/>
          <w:b w:val="0"/>
          <w:i w:val="0"/>
          <w:sz w:val="24"/>
          <w:szCs w:val="24"/>
        </w:rPr>
        <w:t xml:space="preserve"> года</w:t>
      </w:r>
    </w:p>
    <w:p w14:paraId="39424B0C" w14:textId="77777777" w:rsidR="00BC413F" w:rsidRPr="00A5211D" w:rsidRDefault="00BC413F" w:rsidP="00BC413F">
      <w:pPr>
        <w:rPr>
          <w:sz w:val="22"/>
          <w:szCs w:val="22"/>
        </w:rPr>
      </w:pPr>
    </w:p>
    <w:p w14:paraId="3F45D0AB" w14:textId="77777777" w:rsidR="000C798E" w:rsidRDefault="000C798E" w:rsidP="000C798E">
      <w:pPr>
        <w:pStyle w:val="a9"/>
        <w:spacing w:line="276" w:lineRule="auto"/>
        <w:jc w:val="center"/>
        <w:rPr>
          <w:b/>
          <w:sz w:val="24"/>
          <w:szCs w:val="24"/>
        </w:rPr>
      </w:pPr>
      <w:r w:rsidRPr="00375BFB">
        <w:rPr>
          <w:b/>
          <w:sz w:val="24"/>
          <w:szCs w:val="24"/>
        </w:rPr>
        <w:t>ТЕХНИЧЕСКОЕ ЗАДАНИЕ</w:t>
      </w:r>
    </w:p>
    <w:p w14:paraId="74630AA2" w14:textId="77777777" w:rsidR="000C798E" w:rsidRPr="00506515" w:rsidRDefault="000C798E" w:rsidP="00506515">
      <w:pPr>
        <w:pStyle w:val="a9"/>
        <w:spacing w:line="276" w:lineRule="auto"/>
        <w:jc w:val="center"/>
        <w:rPr>
          <w:b/>
          <w:sz w:val="24"/>
          <w:szCs w:val="24"/>
        </w:rPr>
      </w:pPr>
      <w:r w:rsidRPr="00FD221F">
        <w:rPr>
          <w:sz w:val="24"/>
          <w:szCs w:val="24"/>
        </w:rPr>
        <w:t xml:space="preserve">на оказание услуг </w:t>
      </w:r>
      <w:r>
        <w:rPr>
          <w:sz w:val="24"/>
          <w:szCs w:val="24"/>
        </w:rPr>
        <w:t xml:space="preserve">по модификации и сопровождению </w:t>
      </w:r>
      <w:r w:rsidRPr="00FD221F">
        <w:rPr>
          <w:sz w:val="24"/>
          <w:szCs w:val="24"/>
        </w:rPr>
        <w:t>информационно-справочной систем</w:t>
      </w:r>
      <w:r>
        <w:rPr>
          <w:sz w:val="24"/>
          <w:szCs w:val="24"/>
        </w:rPr>
        <w:t xml:space="preserve">ы </w:t>
      </w:r>
      <w:r w:rsidRPr="00FD221F">
        <w:rPr>
          <w:sz w:val="24"/>
          <w:szCs w:val="24"/>
        </w:rPr>
        <w:t>«</w:t>
      </w:r>
      <w:proofErr w:type="spellStart"/>
      <w:r w:rsidRPr="00FD221F">
        <w:rPr>
          <w:sz w:val="24"/>
          <w:szCs w:val="24"/>
        </w:rPr>
        <w:t>Техэксперт</w:t>
      </w:r>
      <w:proofErr w:type="spellEnd"/>
      <w:r w:rsidRPr="00FD221F">
        <w:rPr>
          <w:sz w:val="24"/>
          <w:szCs w:val="24"/>
        </w:rPr>
        <w:t>»</w:t>
      </w:r>
      <w:r>
        <w:rPr>
          <w:sz w:val="24"/>
          <w:szCs w:val="24"/>
        </w:rPr>
        <w:t>, ранее внедренной по договору.</w:t>
      </w:r>
    </w:p>
    <w:p w14:paraId="169BD2E1" w14:textId="77777777" w:rsidR="000C798E" w:rsidRPr="00E7527F" w:rsidRDefault="000C798E" w:rsidP="000C798E">
      <w:pPr>
        <w:rPr>
          <w:b/>
          <w:bCs/>
          <w:sz w:val="24"/>
          <w:szCs w:val="24"/>
        </w:rPr>
      </w:pPr>
      <w:r w:rsidRPr="00E7527F">
        <w:rPr>
          <w:b/>
          <w:bCs/>
          <w:kern w:val="32"/>
          <w:sz w:val="24"/>
          <w:szCs w:val="24"/>
        </w:rPr>
        <w:t>Принятые</w:t>
      </w:r>
      <w:r w:rsidRPr="00E7527F">
        <w:rPr>
          <w:b/>
          <w:bCs/>
          <w:sz w:val="24"/>
          <w:szCs w:val="24"/>
        </w:rPr>
        <w:t xml:space="preserve"> сокращения</w:t>
      </w:r>
    </w:p>
    <w:p w14:paraId="72F5B61C" w14:textId="77777777" w:rsidR="000C798E" w:rsidRPr="00E7527F" w:rsidRDefault="000C798E" w:rsidP="000C798E">
      <w:pPr>
        <w:rPr>
          <w:b/>
          <w:bCs/>
          <w:sz w:val="24"/>
          <w:szCs w:val="24"/>
        </w:rPr>
      </w:pP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899"/>
        <w:gridCol w:w="9240"/>
      </w:tblGrid>
      <w:tr w:rsidR="000C798E" w:rsidRPr="00E7527F" w14:paraId="227B3FDA"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57584F19" w14:textId="77777777" w:rsidR="000C798E" w:rsidRPr="00E7527F" w:rsidRDefault="000C798E" w:rsidP="00BC6851">
            <w:pPr>
              <w:widowControl w:val="0"/>
              <w:adjustRightInd w:val="0"/>
              <w:textAlignment w:val="baseline"/>
              <w:rPr>
                <w:b/>
                <w:bCs/>
                <w:sz w:val="24"/>
                <w:szCs w:val="24"/>
              </w:rPr>
            </w:pPr>
            <w:r w:rsidRPr="00E7527F">
              <w:rPr>
                <w:b/>
                <w:bCs/>
                <w:sz w:val="24"/>
                <w:szCs w:val="24"/>
              </w:rPr>
              <w:t>ПК</w:t>
            </w:r>
          </w:p>
        </w:tc>
        <w:tc>
          <w:tcPr>
            <w:tcW w:w="0" w:type="auto"/>
            <w:tcBorders>
              <w:top w:val="outset" w:sz="6" w:space="0" w:color="auto"/>
              <w:left w:val="outset" w:sz="6" w:space="0" w:color="auto"/>
              <w:bottom w:val="outset" w:sz="6" w:space="0" w:color="auto"/>
              <w:right w:val="outset" w:sz="6" w:space="0" w:color="auto"/>
            </w:tcBorders>
          </w:tcPr>
          <w:p w14:paraId="71DF66E4" w14:textId="77777777" w:rsidR="000C798E" w:rsidRPr="00E7527F" w:rsidRDefault="000C798E" w:rsidP="00BC6851">
            <w:pPr>
              <w:tabs>
                <w:tab w:val="left" w:pos="10773"/>
              </w:tabs>
              <w:rPr>
                <w:sz w:val="24"/>
                <w:szCs w:val="24"/>
              </w:rPr>
            </w:pPr>
            <w:r w:rsidRPr="00E7527F">
              <w:rPr>
                <w:sz w:val="24"/>
                <w:szCs w:val="24"/>
              </w:rPr>
              <w:t>Программный комплекс</w:t>
            </w:r>
          </w:p>
        </w:tc>
      </w:tr>
      <w:tr w:rsidR="000C798E" w:rsidRPr="00E7527F" w14:paraId="3168EF24"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6D4D4DF5" w14:textId="77777777" w:rsidR="000C798E" w:rsidRPr="00E7527F" w:rsidRDefault="000C798E" w:rsidP="00BC6851">
            <w:pPr>
              <w:widowControl w:val="0"/>
              <w:adjustRightInd w:val="0"/>
              <w:textAlignment w:val="baseline"/>
              <w:rPr>
                <w:b/>
                <w:bCs/>
                <w:sz w:val="24"/>
                <w:szCs w:val="24"/>
              </w:rPr>
            </w:pPr>
            <w:r w:rsidRPr="00E7527F">
              <w:rPr>
                <w:b/>
                <w:bCs/>
                <w:sz w:val="24"/>
                <w:szCs w:val="24"/>
              </w:rPr>
              <w:t>ПО</w:t>
            </w:r>
          </w:p>
        </w:tc>
        <w:tc>
          <w:tcPr>
            <w:tcW w:w="0" w:type="auto"/>
            <w:tcBorders>
              <w:top w:val="outset" w:sz="6" w:space="0" w:color="auto"/>
              <w:left w:val="outset" w:sz="6" w:space="0" w:color="auto"/>
              <w:bottom w:val="outset" w:sz="6" w:space="0" w:color="auto"/>
              <w:right w:val="outset" w:sz="6" w:space="0" w:color="auto"/>
            </w:tcBorders>
          </w:tcPr>
          <w:p w14:paraId="49B49FF2" w14:textId="77777777" w:rsidR="000C798E" w:rsidRPr="00E7527F" w:rsidRDefault="000C798E" w:rsidP="00BC6851">
            <w:pPr>
              <w:tabs>
                <w:tab w:val="left" w:pos="10773"/>
              </w:tabs>
              <w:rPr>
                <w:sz w:val="24"/>
                <w:szCs w:val="24"/>
              </w:rPr>
            </w:pPr>
            <w:r w:rsidRPr="00E7527F">
              <w:rPr>
                <w:sz w:val="24"/>
                <w:szCs w:val="24"/>
              </w:rPr>
              <w:t>Программное обеспечение</w:t>
            </w:r>
          </w:p>
        </w:tc>
      </w:tr>
      <w:tr w:rsidR="000C798E" w:rsidRPr="00E7527F" w14:paraId="011F8E4E"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21AB04F5" w14:textId="77777777" w:rsidR="000C798E" w:rsidRPr="00E7527F" w:rsidRDefault="000C798E" w:rsidP="00BC6851">
            <w:pPr>
              <w:widowControl w:val="0"/>
              <w:adjustRightInd w:val="0"/>
              <w:textAlignment w:val="baseline"/>
              <w:rPr>
                <w:b/>
                <w:bCs/>
                <w:sz w:val="24"/>
                <w:szCs w:val="24"/>
              </w:rPr>
            </w:pPr>
            <w:r w:rsidRPr="00E7527F">
              <w:rPr>
                <w:b/>
                <w:bCs/>
                <w:sz w:val="24"/>
                <w:szCs w:val="24"/>
              </w:rPr>
              <w:t>БД</w:t>
            </w:r>
          </w:p>
        </w:tc>
        <w:tc>
          <w:tcPr>
            <w:tcW w:w="0" w:type="auto"/>
            <w:tcBorders>
              <w:top w:val="outset" w:sz="6" w:space="0" w:color="auto"/>
              <w:left w:val="outset" w:sz="6" w:space="0" w:color="auto"/>
              <w:bottom w:val="outset" w:sz="6" w:space="0" w:color="auto"/>
              <w:right w:val="outset" w:sz="6" w:space="0" w:color="auto"/>
            </w:tcBorders>
          </w:tcPr>
          <w:p w14:paraId="38E9EC6B" w14:textId="77777777" w:rsidR="000C798E" w:rsidRPr="00E7527F" w:rsidRDefault="000C798E" w:rsidP="00BC6851">
            <w:pPr>
              <w:rPr>
                <w:spacing w:val="3"/>
                <w:sz w:val="24"/>
                <w:szCs w:val="24"/>
              </w:rPr>
            </w:pPr>
            <w:r w:rsidRPr="00E7527F">
              <w:rPr>
                <w:spacing w:val="3"/>
                <w:sz w:val="24"/>
                <w:szCs w:val="24"/>
              </w:rPr>
              <w:t>База данных</w:t>
            </w:r>
          </w:p>
        </w:tc>
      </w:tr>
      <w:tr w:rsidR="000C798E" w:rsidRPr="00E7527F" w14:paraId="1582F441" w14:textId="77777777" w:rsidTr="00BC6851">
        <w:trPr>
          <w:tblCellSpacing w:w="1440" w:type="nil"/>
        </w:trPr>
        <w:tc>
          <w:tcPr>
            <w:tcW w:w="0" w:type="auto"/>
            <w:tcBorders>
              <w:top w:val="outset" w:sz="6" w:space="0" w:color="auto"/>
              <w:left w:val="outset" w:sz="6" w:space="0" w:color="auto"/>
              <w:bottom w:val="outset" w:sz="6" w:space="0" w:color="auto"/>
              <w:right w:val="outset" w:sz="6" w:space="0" w:color="auto"/>
            </w:tcBorders>
          </w:tcPr>
          <w:p w14:paraId="32A2FA1D" w14:textId="77777777" w:rsidR="000C798E" w:rsidRPr="00E7527F" w:rsidRDefault="000C798E" w:rsidP="00BC6851">
            <w:pPr>
              <w:widowControl w:val="0"/>
              <w:adjustRightInd w:val="0"/>
              <w:textAlignment w:val="baseline"/>
              <w:rPr>
                <w:b/>
                <w:bCs/>
                <w:sz w:val="24"/>
                <w:szCs w:val="24"/>
              </w:rPr>
            </w:pPr>
            <w:r w:rsidRPr="00E7527F">
              <w:rPr>
                <w:b/>
                <w:sz w:val="24"/>
                <w:szCs w:val="24"/>
              </w:rPr>
              <w:t>ИСС</w:t>
            </w:r>
          </w:p>
        </w:tc>
        <w:tc>
          <w:tcPr>
            <w:tcW w:w="0" w:type="auto"/>
            <w:tcBorders>
              <w:top w:val="outset" w:sz="6" w:space="0" w:color="auto"/>
              <w:left w:val="outset" w:sz="6" w:space="0" w:color="auto"/>
              <w:bottom w:val="outset" w:sz="6" w:space="0" w:color="auto"/>
              <w:right w:val="outset" w:sz="6" w:space="0" w:color="auto"/>
            </w:tcBorders>
          </w:tcPr>
          <w:p w14:paraId="3161F1B8" w14:textId="77777777" w:rsidR="000C798E" w:rsidRPr="00E7527F" w:rsidRDefault="000C798E" w:rsidP="00BC6851">
            <w:pPr>
              <w:tabs>
                <w:tab w:val="left" w:pos="10773"/>
              </w:tabs>
              <w:rPr>
                <w:sz w:val="24"/>
                <w:szCs w:val="24"/>
              </w:rPr>
            </w:pPr>
            <w:r w:rsidRPr="00E7527F">
              <w:rPr>
                <w:sz w:val="24"/>
                <w:szCs w:val="24"/>
              </w:rPr>
              <w:t>Информационно-справочная система «</w:t>
            </w:r>
            <w:proofErr w:type="spellStart"/>
            <w:r w:rsidRPr="00E7527F">
              <w:rPr>
                <w:sz w:val="24"/>
                <w:szCs w:val="24"/>
              </w:rPr>
              <w:t>Техэксперт</w:t>
            </w:r>
            <w:proofErr w:type="spellEnd"/>
            <w:r w:rsidRPr="00E7527F">
              <w:rPr>
                <w:sz w:val="24"/>
                <w:szCs w:val="24"/>
              </w:rPr>
              <w:t>: Базовые нормативные документы. Лаборатория»</w:t>
            </w:r>
          </w:p>
        </w:tc>
      </w:tr>
      <w:tr w:rsidR="000C798E" w:rsidRPr="00E7527F" w14:paraId="64ED1D5A"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5BE1199F" w14:textId="77777777" w:rsidR="000C798E" w:rsidRPr="00E7527F" w:rsidRDefault="000C798E" w:rsidP="00BC6851">
            <w:pPr>
              <w:widowControl w:val="0"/>
              <w:adjustRightInd w:val="0"/>
              <w:textAlignment w:val="baseline"/>
              <w:rPr>
                <w:b/>
                <w:bCs/>
                <w:sz w:val="24"/>
                <w:szCs w:val="24"/>
              </w:rPr>
            </w:pPr>
            <w:r w:rsidRPr="00E7527F">
              <w:rPr>
                <w:b/>
                <w:bCs/>
                <w:sz w:val="24"/>
                <w:szCs w:val="24"/>
              </w:rPr>
              <w:t>СПП</w:t>
            </w:r>
          </w:p>
        </w:tc>
        <w:tc>
          <w:tcPr>
            <w:tcW w:w="0" w:type="auto"/>
            <w:tcBorders>
              <w:top w:val="outset" w:sz="6" w:space="0" w:color="auto"/>
              <w:left w:val="outset" w:sz="6" w:space="0" w:color="auto"/>
              <w:bottom w:val="outset" w:sz="6" w:space="0" w:color="auto"/>
              <w:right w:val="outset" w:sz="6" w:space="0" w:color="auto"/>
            </w:tcBorders>
          </w:tcPr>
          <w:p w14:paraId="65A0CD33" w14:textId="77777777" w:rsidR="000C798E" w:rsidRPr="00E7527F" w:rsidRDefault="000C798E" w:rsidP="00BC6851">
            <w:pPr>
              <w:widowControl w:val="0"/>
              <w:adjustRightInd w:val="0"/>
              <w:textAlignment w:val="baseline"/>
              <w:rPr>
                <w:sz w:val="24"/>
                <w:szCs w:val="24"/>
              </w:rPr>
            </w:pPr>
            <w:r w:rsidRPr="00E7527F">
              <w:rPr>
                <w:sz w:val="24"/>
                <w:szCs w:val="24"/>
              </w:rPr>
              <w:t>Служба поддержки пользователей</w:t>
            </w:r>
          </w:p>
        </w:tc>
      </w:tr>
      <w:tr w:rsidR="000C798E" w:rsidRPr="00E7527F" w14:paraId="42AC573D"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78C0140" w14:textId="77777777" w:rsidR="000C798E" w:rsidRPr="00E7527F" w:rsidRDefault="000C798E" w:rsidP="00BC6851">
            <w:pPr>
              <w:widowControl w:val="0"/>
              <w:adjustRightInd w:val="0"/>
              <w:textAlignment w:val="baseline"/>
              <w:rPr>
                <w:b/>
                <w:bCs/>
                <w:sz w:val="24"/>
                <w:szCs w:val="24"/>
              </w:rPr>
            </w:pPr>
            <w:r w:rsidRPr="00E7527F">
              <w:rPr>
                <w:b/>
                <w:bCs/>
                <w:sz w:val="24"/>
                <w:szCs w:val="24"/>
              </w:rPr>
              <w:t>СУРП</w:t>
            </w:r>
          </w:p>
        </w:tc>
        <w:tc>
          <w:tcPr>
            <w:tcW w:w="0" w:type="auto"/>
            <w:tcBorders>
              <w:top w:val="outset" w:sz="6" w:space="0" w:color="auto"/>
              <w:left w:val="outset" w:sz="6" w:space="0" w:color="auto"/>
              <w:bottom w:val="outset" w:sz="6" w:space="0" w:color="auto"/>
              <w:right w:val="outset" w:sz="6" w:space="0" w:color="auto"/>
            </w:tcBorders>
          </w:tcPr>
          <w:p w14:paraId="5118E23E" w14:textId="77777777" w:rsidR="000C798E" w:rsidRPr="00E7527F" w:rsidRDefault="000C798E" w:rsidP="00BC6851">
            <w:pPr>
              <w:widowControl w:val="0"/>
              <w:adjustRightInd w:val="0"/>
              <w:textAlignment w:val="baseline"/>
              <w:rPr>
                <w:sz w:val="24"/>
                <w:szCs w:val="24"/>
              </w:rPr>
            </w:pPr>
            <w:r w:rsidRPr="00E7527F">
              <w:rPr>
                <w:sz w:val="24"/>
                <w:szCs w:val="24"/>
              </w:rPr>
              <w:t>Система управления работой пользователей</w:t>
            </w:r>
          </w:p>
        </w:tc>
      </w:tr>
      <w:tr w:rsidR="000C798E" w:rsidRPr="00E7527F" w14:paraId="3DE21EBC"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89B9C85" w14:textId="77777777" w:rsidR="000C798E" w:rsidRPr="00E7527F" w:rsidRDefault="000C798E" w:rsidP="00BC6851">
            <w:pPr>
              <w:widowControl w:val="0"/>
              <w:adjustRightInd w:val="0"/>
              <w:textAlignment w:val="baseline"/>
              <w:rPr>
                <w:b/>
                <w:bCs/>
                <w:sz w:val="24"/>
                <w:szCs w:val="24"/>
              </w:rPr>
            </w:pPr>
            <w:r w:rsidRPr="00E7527F">
              <w:rPr>
                <w:b/>
                <w:bCs/>
                <w:sz w:val="24"/>
                <w:szCs w:val="24"/>
              </w:rPr>
              <w:t>ТЗ</w:t>
            </w:r>
          </w:p>
        </w:tc>
        <w:tc>
          <w:tcPr>
            <w:tcW w:w="0" w:type="auto"/>
            <w:tcBorders>
              <w:top w:val="outset" w:sz="6" w:space="0" w:color="auto"/>
              <w:left w:val="outset" w:sz="6" w:space="0" w:color="auto"/>
              <w:bottom w:val="outset" w:sz="6" w:space="0" w:color="auto"/>
              <w:right w:val="outset" w:sz="6" w:space="0" w:color="auto"/>
            </w:tcBorders>
          </w:tcPr>
          <w:p w14:paraId="34D08098" w14:textId="77777777" w:rsidR="000C798E" w:rsidRPr="00E7527F" w:rsidRDefault="000C798E" w:rsidP="00BC6851">
            <w:pPr>
              <w:jc w:val="both"/>
              <w:rPr>
                <w:sz w:val="24"/>
                <w:szCs w:val="24"/>
              </w:rPr>
            </w:pPr>
            <w:r w:rsidRPr="00E7527F">
              <w:rPr>
                <w:sz w:val="24"/>
                <w:szCs w:val="24"/>
              </w:rPr>
              <w:t>Техническое задание на оказание услуг по модификации и сопровождению информационно-справочной системы «</w:t>
            </w:r>
            <w:proofErr w:type="spellStart"/>
            <w:r w:rsidRPr="00E7527F">
              <w:rPr>
                <w:sz w:val="24"/>
                <w:szCs w:val="24"/>
              </w:rPr>
              <w:t>Техэксперт</w:t>
            </w:r>
            <w:proofErr w:type="spellEnd"/>
            <w:r w:rsidRPr="00E7527F">
              <w:rPr>
                <w:sz w:val="24"/>
                <w:szCs w:val="24"/>
              </w:rPr>
              <w:t>», ранее внедренной по договору</w:t>
            </w:r>
          </w:p>
        </w:tc>
      </w:tr>
    </w:tbl>
    <w:p w14:paraId="26C1F222" w14:textId="77777777" w:rsidR="000C798E" w:rsidRPr="00E7527F" w:rsidRDefault="000C798E" w:rsidP="000C798E">
      <w:pPr>
        <w:rPr>
          <w:b/>
          <w:bCs/>
          <w:sz w:val="24"/>
          <w:szCs w:val="24"/>
        </w:rPr>
      </w:pPr>
    </w:p>
    <w:p w14:paraId="7972C20A" w14:textId="77777777" w:rsidR="000C798E" w:rsidRPr="00E7527F" w:rsidRDefault="000C798E" w:rsidP="000C798E">
      <w:pPr>
        <w:rPr>
          <w:kern w:val="32"/>
          <w:sz w:val="24"/>
          <w:szCs w:val="24"/>
          <w:lang w:val="en-US"/>
        </w:rPr>
      </w:pPr>
      <w:r w:rsidRPr="00E7527F">
        <w:rPr>
          <w:b/>
          <w:bCs/>
          <w:kern w:val="32"/>
          <w:sz w:val="24"/>
          <w:szCs w:val="24"/>
        </w:rPr>
        <w:t>Термины и определения</w:t>
      </w:r>
    </w:p>
    <w:p w14:paraId="428AE29C" w14:textId="77777777" w:rsidR="000C798E" w:rsidRPr="00E7527F" w:rsidRDefault="000C798E" w:rsidP="000C798E">
      <w:pPr>
        <w:rPr>
          <w:b/>
          <w:bCs/>
          <w:sz w:val="24"/>
          <w:szCs w:val="24"/>
          <w:lang w:val="en-US"/>
        </w:rPr>
      </w:pPr>
    </w:p>
    <w:tbl>
      <w:tblPr>
        <w:tblW w:w="0" w:type="auto"/>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498"/>
        <w:gridCol w:w="7641"/>
      </w:tblGrid>
      <w:tr w:rsidR="000C798E" w:rsidRPr="00E7527F" w14:paraId="195297D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5244094" w14:textId="77777777" w:rsidR="000C798E" w:rsidRPr="00E7527F" w:rsidRDefault="000C798E" w:rsidP="00BC6851">
            <w:pPr>
              <w:widowControl w:val="0"/>
              <w:adjustRightInd w:val="0"/>
              <w:textAlignment w:val="baseline"/>
              <w:rPr>
                <w:b/>
                <w:bCs/>
                <w:sz w:val="24"/>
                <w:szCs w:val="24"/>
              </w:rPr>
            </w:pPr>
            <w:r w:rsidRPr="00E7527F">
              <w:rPr>
                <w:b/>
                <w:bCs/>
                <w:sz w:val="24"/>
                <w:szCs w:val="24"/>
              </w:rPr>
              <w:t>Программный комплекс</w:t>
            </w:r>
          </w:p>
        </w:tc>
        <w:tc>
          <w:tcPr>
            <w:tcW w:w="0" w:type="auto"/>
            <w:tcBorders>
              <w:top w:val="outset" w:sz="6" w:space="0" w:color="auto"/>
              <w:left w:val="outset" w:sz="6" w:space="0" w:color="auto"/>
              <w:bottom w:val="outset" w:sz="6" w:space="0" w:color="auto"/>
              <w:right w:val="outset" w:sz="6" w:space="0" w:color="auto"/>
            </w:tcBorders>
          </w:tcPr>
          <w:p w14:paraId="3ACE59AA" w14:textId="77777777" w:rsidR="000C798E" w:rsidRPr="00E7527F" w:rsidRDefault="000C798E" w:rsidP="00BC6851">
            <w:pPr>
              <w:widowControl w:val="0"/>
              <w:adjustRightInd w:val="0"/>
              <w:textAlignment w:val="baseline"/>
              <w:rPr>
                <w:sz w:val="24"/>
                <w:szCs w:val="24"/>
              </w:rPr>
            </w:pPr>
            <w:r w:rsidRPr="00E7527F">
              <w:rPr>
                <w:sz w:val="24"/>
                <w:szCs w:val="24"/>
              </w:rPr>
              <w:t>Программа для электронных вычислительных машин, обеспечивающая работу пользователя с базами данных (доступ, поиск, просмотр, печать, экспорт-импорт документов и пр.)</w:t>
            </w:r>
          </w:p>
        </w:tc>
      </w:tr>
      <w:tr w:rsidR="000C798E" w:rsidRPr="00E7527F" w14:paraId="27D6E12C"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1096E43A" w14:textId="77777777" w:rsidR="000C798E" w:rsidRPr="00E7527F" w:rsidRDefault="000C798E" w:rsidP="00BC6851">
            <w:pPr>
              <w:widowControl w:val="0"/>
              <w:adjustRightInd w:val="0"/>
              <w:textAlignment w:val="baseline"/>
              <w:rPr>
                <w:b/>
                <w:bCs/>
                <w:sz w:val="24"/>
                <w:szCs w:val="24"/>
              </w:rPr>
            </w:pPr>
            <w:r w:rsidRPr="00E7527F">
              <w:rPr>
                <w:b/>
                <w:bCs/>
                <w:sz w:val="24"/>
                <w:szCs w:val="24"/>
              </w:rPr>
              <w:t xml:space="preserve">База данных </w:t>
            </w:r>
          </w:p>
        </w:tc>
        <w:tc>
          <w:tcPr>
            <w:tcW w:w="0" w:type="auto"/>
            <w:tcBorders>
              <w:top w:val="outset" w:sz="6" w:space="0" w:color="auto"/>
              <w:left w:val="outset" w:sz="6" w:space="0" w:color="auto"/>
              <w:bottom w:val="outset" w:sz="6" w:space="0" w:color="auto"/>
              <w:right w:val="outset" w:sz="6" w:space="0" w:color="auto"/>
            </w:tcBorders>
          </w:tcPr>
          <w:p w14:paraId="07BE3A7F" w14:textId="77777777" w:rsidR="000C798E" w:rsidRPr="00E7527F" w:rsidRDefault="000C798E" w:rsidP="00BC6851">
            <w:pPr>
              <w:widowControl w:val="0"/>
              <w:adjustRightInd w:val="0"/>
              <w:textAlignment w:val="baseline"/>
              <w:rPr>
                <w:sz w:val="24"/>
                <w:szCs w:val="24"/>
              </w:rPr>
            </w:pPr>
            <w:r w:rsidRPr="00E7527F">
              <w:rPr>
                <w:sz w:val="24"/>
                <w:szCs w:val="24"/>
              </w:rPr>
              <w:t>Модуль(-и) с информационным наполнением, определенным настоящим техническим заданием</w:t>
            </w:r>
          </w:p>
        </w:tc>
      </w:tr>
      <w:tr w:rsidR="000C798E" w:rsidRPr="00E7527F" w14:paraId="1F36ACBE"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9890FF3" w14:textId="77777777" w:rsidR="000C798E" w:rsidRPr="00E7527F" w:rsidRDefault="000C798E" w:rsidP="00BC6851">
            <w:pPr>
              <w:widowControl w:val="0"/>
              <w:adjustRightInd w:val="0"/>
              <w:textAlignment w:val="baseline"/>
              <w:rPr>
                <w:b/>
                <w:bCs/>
                <w:sz w:val="24"/>
                <w:szCs w:val="24"/>
              </w:rPr>
            </w:pPr>
            <w:r w:rsidRPr="00E7527F">
              <w:rPr>
                <w:b/>
                <w:bCs/>
                <w:sz w:val="24"/>
                <w:szCs w:val="24"/>
              </w:rPr>
              <w:t>Информационно-справочная система</w:t>
            </w:r>
          </w:p>
        </w:tc>
        <w:tc>
          <w:tcPr>
            <w:tcW w:w="0" w:type="auto"/>
            <w:tcBorders>
              <w:top w:val="outset" w:sz="6" w:space="0" w:color="auto"/>
              <w:left w:val="outset" w:sz="6" w:space="0" w:color="auto"/>
              <w:bottom w:val="outset" w:sz="6" w:space="0" w:color="auto"/>
              <w:right w:val="outset" w:sz="6" w:space="0" w:color="auto"/>
            </w:tcBorders>
          </w:tcPr>
          <w:p w14:paraId="1A35DB9C" w14:textId="77777777" w:rsidR="000C798E" w:rsidRPr="00E7527F" w:rsidRDefault="000C798E" w:rsidP="00BC6851">
            <w:pPr>
              <w:widowControl w:val="0"/>
              <w:adjustRightInd w:val="0"/>
              <w:textAlignment w:val="baseline"/>
              <w:rPr>
                <w:sz w:val="24"/>
                <w:szCs w:val="24"/>
              </w:rPr>
            </w:pPr>
            <w:r w:rsidRPr="00E7527F">
              <w:rPr>
                <w:sz w:val="24"/>
                <w:szCs w:val="24"/>
              </w:rPr>
              <w:t>Комплекс, состоящий из программного комплекса и базы данных</w:t>
            </w:r>
          </w:p>
        </w:tc>
      </w:tr>
      <w:tr w:rsidR="000C798E" w:rsidRPr="00E7527F" w14:paraId="082E354D"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0F8DA9ED" w14:textId="77777777" w:rsidR="000C798E" w:rsidRPr="00E7527F" w:rsidRDefault="000C798E" w:rsidP="00BC6851">
            <w:pPr>
              <w:widowControl w:val="0"/>
              <w:adjustRightInd w:val="0"/>
              <w:textAlignment w:val="baseline"/>
              <w:rPr>
                <w:b/>
                <w:bCs/>
                <w:sz w:val="24"/>
                <w:szCs w:val="24"/>
              </w:rPr>
            </w:pPr>
            <w:r w:rsidRPr="00E7527F">
              <w:rPr>
                <w:b/>
                <w:bCs/>
                <w:sz w:val="24"/>
                <w:szCs w:val="24"/>
              </w:rPr>
              <w:t xml:space="preserve">Предоставление Доступа к ИСС </w:t>
            </w:r>
          </w:p>
        </w:tc>
        <w:tc>
          <w:tcPr>
            <w:tcW w:w="0" w:type="auto"/>
            <w:tcBorders>
              <w:top w:val="outset" w:sz="6" w:space="0" w:color="auto"/>
              <w:left w:val="outset" w:sz="6" w:space="0" w:color="auto"/>
              <w:bottom w:val="outset" w:sz="6" w:space="0" w:color="auto"/>
              <w:right w:val="outset" w:sz="6" w:space="0" w:color="auto"/>
            </w:tcBorders>
          </w:tcPr>
          <w:p w14:paraId="48BCA5B7" w14:textId="77777777" w:rsidR="000C798E" w:rsidRPr="00E7527F" w:rsidRDefault="000C798E" w:rsidP="00BC6851">
            <w:pPr>
              <w:widowControl w:val="0"/>
              <w:adjustRightInd w:val="0"/>
              <w:textAlignment w:val="baseline"/>
              <w:rPr>
                <w:sz w:val="24"/>
                <w:szCs w:val="24"/>
              </w:rPr>
            </w:pPr>
            <w:r w:rsidRPr="00E7527F">
              <w:rPr>
                <w:sz w:val="24"/>
                <w:szCs w:val="24"/>
              </w:rPr>
              <w:t>Установка ИСС: Развертывание и настройка программного комплекса, подключение баз данных, активация средств защиты от несанкционированного доступа к информационно-справочной системе на технических средствах (серверах), подключение Пользователей к ИСС.</w:t>
            </w:r>
          </w:p>
        </w:tc>
      </w:tr>
      <w:tr w:rsidR="000C798E" w:rsidRPr="00E7527F" w14:paraId="31D5EAE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6FBF79F3" w14:textId="77777777" w:rsidR="000C798E" w:rsidRPr="00E7527F" w:rsidRDefault="000C798E" w:rsidP="00BC6851">
            <w:pPr>
              <w:widowControl w:val="0"/>
              <w:adjustRightInd w:val="0"/>
              <w:textAlignment w:val="baseline"/>
              <w:rPr>
                <w:b/>
                <w:bCs/>
                <w:sz w:val="24"/>
                <w:szCs w:val="24"/>
              </w:rPr>
            </w:pPr>
            <w:r w:rsidRPr="00E7527F">
              <w:rPr>
                <w:b/>
                <w:bCs/>
                <w:sz w:val="24"/>
                <w:szCs w:val="24"/>
              </w:rPr>
              <w:t>Актуализация ИСС</w:t>
            </w:r>
          </w:p>
        </w:tc>
        <w:tc>
          <w:tcPr>
            <w:tcW w:w="0" w:type="auto"/>
            <w:tcBorders>
              <w:top w:val="outset" w:sz="6" w:space="0" w:color="auto"/>
              <w:left w:val="outset" w:sz="6" w:space="0" w:color="auto"/>
              <w:bottom w:val="outset" w:sz="6" w:space="0" w:color="auto"/>
              <w:right w:val="outset" w:sz="6" w:space="0" w:color="auto"/>
            </w:tcBorders>
          </w:tcPr>
          <w:p w14:paraId="1FB65B36" w14:textId="77777777" w:rsidR="000C798E" w:rsidRPr="00E7527F" w:rsidRDefault="000C798E" w:rsidP="00BC6851">
            <w:pPr>
              <w:widowControl w:val="0"/>
              <w:adjustRightInd w:val="0"/>
              <w:textAlignment w:val="baseline"/>
              <w:rPr>
                <w:sz w:val="24"/>
                <w:szCs w:val="24"/>
              </w:rPr>
            </w:pPr>
            <w:r w:rsidRPr="00E7527F">
              <w:rPr>
                <w:sz w:val="24"/>
                <w:szCs w:val="24"/>
              </w:rPr>
              <w:t>Формирование информационно-справочной системы (наполнения баз данных) и пакетов новой информации (пакетов обновлений), в том числе ввод и полная (первичная, юридическая, аналитическая и пр.) обработка новых и измененных документов, формирование новых версий документов, перевод документов в архив и пр.</w:t>
            </w:r>
          </w:p>
        </w:tc>
      </w:tr>
      <w:tr w:rsidR="000C798E" w:rsidRPr="00E7527F" w14:paraId="264B6B91"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76A07F6B" w14:textId="77777777" w:rsidR="000C798E" w:rsidRPr="00E7527F" w:rsidRDefault="000C798E" w:rsidP="00BC6851">
            <w:pPr>
              <w:widowControl w:val="0"/>
              <w:adjustRightInd w:val="0"/>
              <w:textAlignment w:val="baseline"/>
              <w:rPr>
                <w:b/>
                <w:bCs/>
                <w:sz w:val="24"/>
                <w:szCs w:val="24"/>
              </w:rPr>
            </w:pPr>
            <w:r w:rsidRPr="00E7527F">
              <w:rPr>
                <w:b/>
                <w:bCs/>
                <w:sz w:val="24"/>
                <w:szCs w:val="24"/>
              </w:rPr>
              <w:t>Обновление ИСС</w:t>
            </w:r>
          </w:p>
        </w:tc>
        <w:tc>
          <w:tcPr>
            <w:tcW w:w="0" w:type="auto"/>
            <w:tcBorders>
              <w:top w:val="outset" w:sz="6" w:space="0" w:color="auto"/>
              <w:left w:val="outset" w:sz="6" w:space="0" w:color="auto"/>
              <w:bottom w:val="outset" w:sz="6" w:space="0" w:color="auto"/>
              <w:right w:val="outset" w:sz="6" w:space="0" w:color="auto"/>
            </w:tcBorders>
          </w:tcPr>
          <w:p w14:paraId="0645293B" w14:textId="77777777" w:rsidR="000C798E" w:rsidRPr="00E7527F" w:rsidRDefault="000C798E" w:rsidP="00BC6851">
            <w:pPr>
              <w:widowControl w:val="0"/>
              <w:adjustRightInd w:val="0"/>
              <w:textAlignment w:val="baseline"/>
              <w:rPr>
                <w:sz w:val="24"/>
                <w:szCs w:val="24"/>
              </w:rPr>
            </w:pPr>
            <w:r w:rsidRPr="00E7527F">
              <w:rPr>
                <w:sz w:val="24"/>
                <w:szCs w:val="24"/>
              </w:rPr>
              <w:t>Обновление (актуализация) информационно-справочной системы путем добавления пакетов новой информации (пакетов обновлений) или замены баз данных на обновленные</w:t>
            </w:r>
          </w:p>
        </w:tc>
      </w:tr>
      <w:tr w:rsidR="000C798E" w:rsidRPr="00E7527F" w14:paraId="6ED54763"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366A56D1" w14:textId="77777777" w:rsidR="000C798E" w:rsidRPr="00E7527F" w:rsidRDefault="000C798E" w:rsidP="00BC6851">
            <w:pPr>
              <w:widowControl w:val="0"/>
              <w:adjustRightInd w:val="0"/>
              <w:textAlignment w:val="baseline"/>
              <w:rPr>
                <w:b/>
                <w:bCs/>
                <w:sz w:val="24"/>
                <w:szCs w:val="24"/>
              </w:rPr>
            </w:pPr>
            <w:r w:rsidRPr="00E7527F">
              <w:rPr>
                <w:b/>
                <w:bCs/>
                <w:sz w:val="24"/>
                <w:szCs w:val="24"/>
              </w:rPr>
              <w:t>Служба поддержки пользователей</w:t>
            </w:r>
          </w:p>
        </w:tc>
        <w:tc>
          <w:tcPr>
            <w:tcW w:w="0" w:type="auto"/>
            <w:tcBorders>
              <w:top w:val="outset" w:sz="6" w:space="0" w:color="auto"/>
              <w:left w:val="outset" w:sz="6" w:space="0" w:color="auto"/>
              <w:bottom w:val="outset" w:sz="6" w:space="0" w:color="auto"/>
              <w:right w:val="outset" w:sz="6" w:space="0" w:color="auto"/>
            </w:tcBorders>
          </w:tcPr>
          <w:p w14:paraId="28917229" w14:textId="77777777" w:rsidR="000C798E" w:rsidRPr="00E7527F" w:rsidRDefault="000C798E" w:rsidP="00BC6851">
            <w:pPr>
              <w:widowControl w:val="0"/>
              <w:adjustRightInd w:val="0"/>
              <w:textAlignment w:val="baseline"/>
              <w:rPr>
                <w:sz w:val="24"/>
                <w:szCs w:val="24"/>
              </w:rPr>
            </w:pPr>
            <w:r w:rsidRPr="00E7527F">
              <w:rPr>
                <w:sz w:val="24"/>
                <w:szCs w:val="24"/>
              </w:rPr>
              <w:t>Единая специальная служба Исполнителя, обеспечивающая информационную, техническую, консультационную, экспертную и иные виды поддержки пользователей информационно-справочной системы и информационно-аналитическое сопровождение договора</w:t>
            </w:r>
          </w:p>
        </w:tc>
      </w:tr>
      <w:tr w:rsidR="000C798E" w:rsidRPr="00E7527F" w14:paraId="217A9CEA" w14:textId="77777777" w:rsidTr="00BC6851">
        <w:trPr>
          <w:cantSplit/>
          <w:tblCellSpacing w:w="1440" w:type="nil"/>
        </w:trPr>
        <w:tc>
          <w:tcPr>
            <w:tcW w:w="0" w:type="auto"/>
            <w:tcBorders>
              <w:top w:val="outset" w:sz="6" w:space="0" w:color="auto"/>
              <w:left w:val="outset" w:sz="6" w:space="0" w:color="auto"/>
              <w:bottom w:val="outset" w:sz="6" w:space="0" w:color="auto"/>
              <w:right w:val="outset" w:sz="6" w:space="0" w:color="auto"/>
            </w:tcBorders>
          </w:tcPr>
          <w:p w14:paraId="07209F86" w14:textId="77777777" w:rsidR="000C798E" w:rsidRPr="00E7527F" w:rsidRDefault="000C798E" w:rsidP="00BC6851">
            <w:pPr>
              <w:suppressAutoHyphens/>
              <w:rPr>
                <w:b/>
                <w:bCs/>
                <w:sz w:val="24"/>
                <w:szCs w:val="24"/>
                <w:lang w:eastAsia="ar-SA"/>
              </w:rPr>
            </w:pPr>
            <w:r w:rsidRPr="00E7527F">
              <w:rPr>
                <w:b/>
                <w:sz w:val="24"/>
                <w:szCs w:val="24"/>
                <w:lang w:eastAsia="ar-SA"/>
              </w:rPr>
              <w:t xml:space="preserve">Пользователи </w:t>
            </w:r>
          </w:p>
        </w:tc>
        <w:tc>
          <w:tcPr>
            <w:tcW w:w="0" w:type="auto"/>
            <w:tcBorders>
              <w:top w:val="outset" w:sz="6" w:space="0" w:color="auto"/>
              <w:left w:val="outset" w:sz="6" w:space="0" w:color="auto"/>
              <w:bottom w:val="outset" w:sz="6" w:space="0" w:color="auto"/>
              <w:right w:val="outset" w:sz="6" w:space="0" w:color="auto"/>
            </w:tcBorders>
          </w:tcPr>
          <w:p w14:paraId="09948337" w14:textId="77777777" w:rsidR="000C798E" w:rsidRPr="00E7527F" w:rsidRDefault="000C798E" w:rsidP="00BC6851">
            <w:pPr>
              <w:jc w:val="both"/>
              <w:rPr>
                <w:sz w:val="24"/>
                <w:szCs w:val="24"/>
              </w:rPr>
            </w:pPr>
            <w:r w:rsidRPr="00E7527F">
              <w:rPr>
                <w:sz w:val="24"/>
                <w:szCs w:val="24"/>
              </w:rPr>
              <w:t xml:space="preserve">Авторизованные сотрудники </w:t>
            </w:r>
            <w:r w:rsidRPr="00E7527F">
              <w:rPr>
                <w:sz w:val="24"/>
                <w:szCs w:val="24"/>
                <w:lang w:eastAsia="ar-SA"/>
              </w:rPr>
              <w:t>АУ «Технопарк-Мордовия»</w:t>
            </w:r>
          </w:p>
        </w:tc>
      </w:tr>
    </w:tbl>
    <w:p w14:paraId="77E27EDE" w14:textId="77777777" w:rsidR="000C798E" w:rsidRPr="00E7527F" w:rsidRDefault="000C798E" w:rsidP="000C798E">
      <w:pPr>
        <w:rPr>
          <w:b/>
          <w:bCs/>
          <w:sz w:val="24"/>
          <w:szCs w:val="24"/>
        </w:rPr>
      </w:pPr>
    </w:p>
    <w:p w14:paraId="4729FDE3" w14:textId="77777777" w:rsidR="000C798E" w:rsidRPr="00E7527F" w:rsidRDefault="000C798E" w:rsidP="000C798E">
      <w:pPr>
        <w:pStyle w:val="a7"/>
        <w:numPr>
          <w:ilvl w:val="0"/>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 xml:space="preserve">ОБЩИЕ ПОЛОЖЕНИЯ  </w:t>
      </w:r>
    </w:p>
    <w:p w14:paraId="30FDD564"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iCs/>
        </w:rPr>
      </w:pPr>
      <w:r w:rsidRPr="00E7527F">
        <w:rPr>
          <w:b/>
          <w:bCs/>
          <w:kern w:val="32"/>
        </w:rPr>
        <w:t>Наименование</w:t>
      </w:r>
      <w:r w:rsidRPr="00E7527F">
        <w:rPr>
          <w:b/>
          <w:bCs/>
          <w:iCs/>
        </w:rPr>
        <w:t xml:space="preserve"> услуг</w:t>
      </w:r>
    </w:p>
    <w:p w14:paraId="14F034B3"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lastRenderedPageBreak/>
        <w:t>Услуги по модификации и сопровождению информационно-справочной системы «</w:t>
      </w:r>
      <w:proofErr w:type="spellStart"/>
      <w:r w:rsidRPr="00E7527F">
        <w:rPr>
          <w:sz w:val="24"/>
          <w:szCs w:val="24"/>
        </w:rPr>
        <w:t>Техэксперт</w:t>
      </w:r>
      <w:proofErr w:type="spellEnd"/>
      <w:r w:rsidRPr="00E7527F">
        <w:rPr>
          <w:sz w:val="24"/>
          <w:szCs w:val="24"/>
        </w:rPr>
        <w:t xml:space="preserve">», ранее внедренной по договору </w:t>
      </w:r>
      <w:r w:rsidRPr="00E7527F">
        <w:rPr>
          <w:sz w:val="24"/>
          <w:szCs w:val="24"/>
          <w:lang w:eastAsia="ar-SA"/>
        </w:rPr>
        <w:t>(далее – Услуги) для АУ «Технопарк-Мордовия» (далее – Заказчик).</w:t>
      </w:r>
    </w:p>
    <w:p w14:paraId="5E22628F" w14:textId="77777777" w:rsidR="000C798E" w:rsidRPr="00E7527F" w:rsidRDefault="000C798E" w:rsidP="000C798E">
      <w:pPr>
        <w:tabs>
          <w:tab w:val="left" w:pos="993"/>
        </w:tabs>
        <w:spacing w:line="276" w:lineRule="auto"/>
        <w:ind w:firstLine="709"/>
        <w:jc w:val="both"/>
        <w:rPr>
          <w:b/>
          <w:bCs/>
          <w:sz w:val="24"/>
          <w:szCs w:val="24"/>
        </w:rPr>
      </w:pPr>
    </w:p>
    <w:p w14:paraId="682BF63E"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Сроки оказания Услуг</w:t>
      </w:r>
    </w:p>
    <w:p w14:paraId="799290BF" w14:textId="6E150353" w:rsidR="000C798E" w:rsidRPr="00E7527F" w:rsidRDefault="000C798E" w:rsidP="000C798E">
      <w:pPr>
        <w:tabs>
          <w:tab w:val="left" w:pos="993"/>
        </w:tabs>
        <w:spacing w:line="276" w:lineRule="auto"/>
        <w:ind w:firstLine="709"/>
        <w:jc w:val="both"/>
        <w:rPr>
          <w:sz w:val="24"/>
          <w:szCs w:val="24"/>
        </w:rPr>
      </w:pPr>
      <w:r w:rsidRPr="00E7527F">
        <w:rPr>
          <w:sz w:val="24"/>
          <w:szCs w:val="24"/>
        </w:rPr>
        <w:t xml:space="preserve">Срок оказания Услуг – 2 </w:t>
      </w:r>
      <w:r w:rsidR="00EB15E0">
        <w:rPr>
          <w:sz w:val="24"/>
          <w:szCs w:val="24"/>
        </w:rPr>
        <w:t xml:space="preserve">(два) </w:t>
      </w:r>
      <w:r w:rsidRPr="00E7527F">
        <w:rPr>
          <w:sz w:val="24"/>
          <w:szCs w:val="24"/>
        </w:rPr>
        <w:t>года с момента заключения Договора.</w:t>
      </w:r>
    </w:p>
    <w:p w14:paraId="06C7E2A1" w14:textId="77777777" w:rsidR="000C798E" w:rsidRPr="00E7527F" w:rsidRDefault="000C798E" w:rsidP="000C798E">
      <w:pPr>
        <w:tabs>
          <w:tab w:val="left" w:pos="993"/>
        </w:tabs>
        <w:spacing w:line="276" w:lineRule="auto"/>
        <w:ind w:firstLine="709"/>
        <w:jc w:val="both"/>
        <w:rPr>
          <w:b/>
          <w:bCs/>
          <w:sz w:val="24"/>
          <w:szCs w:val="24"/>
        </w:rPr>
      </w:pPr>
    </w:p>
    <w:p w14:paraId="3D4DFC0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Порядок сдачи-приемки Услуг</w:t>
      </w:r>
    </w:p>
    <w:p w14:paraId="73CB5616"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Порядок сдачи-приемки Услуг определяется договором и настоящим ТЗ.</w:t>
      </w:r>
    </w:p>
    <w:p w14:paraId="5AB28240" w14:textId="77777777" w:rsidR="000C798E" w:rsidRPr="00E7527F" w:rsidRDefault="000C798E" w:rsidP="000C798E">
      <w:pPr>
        <w:tabs>
          <w:tab w:val="left" w:pos="993"/>
        </w:tabs>
        <w:spacing w:line="276" w:lineRule="auto"/>
        <w:ind w:firstLine="709"/>
        <w:jc w:val="both"/>
        <w:rPr>
          <w:sz w:val="24"/>
          <w:szCs w:val="24"/>
        </w:rPr>
      </w:pPr>
    </w:p>
    <w:p w14:paraId="0D3BBF9F"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Получатели Услуг</w:t>
      </w:r>
    </w:p>
    <w:p w14:paraId="4832FF98" w14:textId="77777777" w:rsidR="000C798E" w:rsidRPr="00E7527F" w:rsidRDefault="000C798E" w:rsidP="000C798E">
      <w:pPr>
        <w:tabs>
          <w:tab w:val="left" w:pos="993"/>
        </w:tabs>
        <w:spacing w:line="276" w:lineRule="auto"/>
        <w:ind w:firstLine="709"/>
        <w:jc w:val="both"/>
        <w:rPr>
          <w:b/>
          <w:bCs/>
          <w:sz w:val="24"/>
          <w:szCs w:val="24"/>
        </w:rPr>
      </w:pPr>
      <w:r w:rsidRPr="00E7527F">
        <w:rPr>
          <w:sz w:val="24"/>
          <w:szCs w:val="24"/>
        </w:rPr>
        <w:t xml:space="preserve">Получатели Услуг – сотрудники Заказчика, </w:t>
      </w:r>
      <w:r w:rsidRPr="00E7527F">
        <w:rPr>
          <w:sz w:val="24"/>
          <w:szCs w:val="24"/>
          <w:lang w:eastAsia="ar-SA"/>
        </w:rPr>
        <w:t xml:space="preserve">получившие доступ к сопровождаемой </w:t>
      </w:r>
      <w:r w:rsidRPr="00E7527F">
        <w:rPr>
          <w:sz w:val="24"/>
          <w:szCs w:val="24"/>
        </w:rPr>
        <w:t>информационно-справочной</w:t>
      </w:r>
      <w:r w:rsidRPr="00E7527F">
        <w:rPr>
          <w:sz w:val="24"/>
          <w:szCs w:val="24"/>
          <w:lang w:eastAsia="ar-SA"/>
        </w:rPr>
        <w:t xml:space="preserve"> системе </w:t>
      </w:r>
      <w:r w:rsidRPr="00E7527F">
        <w:rPr>
          <w:sz w:val="24"/>
          <w:szCs w:val="24"/>
        </w:rPr>
        <w:t>«</w:t>
      </w:r>
      <w:proofErr w:type="spellStart"/>
      <w:r w:rsidRPr="00E7527F">
        <w:rPr>
          <w:sz w:val="24"/>
          <w:szCs w:val="24"/>
        </w:rPr>
        <w:t>Техэксперт</w:t>
      </w:r>
      <w:proofErr w:type="spellEnd"/>
      <w:r w:rsidRPr="00E7527F">
        <w:rPr>
          <w:sz w:val="24"/>
          <w:szCs w:val="24"/>
        </w:rPr>
        <w:t>»</w:t>
      </w:r>
      <w:r w:rsidRPr="00E7527F">
        <w:rPr>
          <w:sz w:val="24"/>
          <w:szCs w:val="24"/>
          <w:lang w:eastAsia="ar-SA"/>
        </w:rPr>
        <w:t xml:space="preserve"> (далее – Пользователи)</w:t>
      </w:r>
      <w:r w:rsidRPr="00E7527F">
        <w:rPr>
          <w:sz w:val="24"/>
          <w:szCs w:val="24"/>
        </w:rPr>
        <w:t>.</w:t>
      </w:r>
    </w:p>
    <w:p w14:paraId="678432F9" w14:textId="77777777" w:rsidR="000C798E" w:rsidRPr="00E7527F" w:rsidRDefault="000C798E" w:rsidP="000C798E">
      <w:pPr>
        <w:tabs>
          <w:tab w:val="left" w:pos="993"/>
        </w:tabs>
        <w:spacing w:line="276" w:lineRule="auto"/>
        <w:ind w:firstLine="709"/>
        <w:jc w:val="both"/>
        <w:rPr>
          <w:sz w:val="24"/>
          <w:szCs w:val="24"/>
        </w:rPr>
      </w:pPr>
    </w:p>
    <w:p w14:paraId="55A4629B"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Исполнитель</w:t>
      </w:r>
    </w:p>
    <w:p w14:paraId="1E67C095"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Исполнитель – победитель процедуры закупки.</w:t>
      </w:r>
    </w:p>
    <w:p w14:paraId="0D53D9AA" w14:textId="77777777" w:rsidR="000C798E" w:rsidRPr="00E7527F" w:rsidRDefault="000C798E" w:rsidP="000C798E">
      <w:pPr>
        <w:tabs>
          <w:tab w:val="left" w:pos="-142"/>
          <w:tab w:val="left" w:pos="993"/>
        </w:tabs>
        <w:spacing w:line="276" w:lineRule="auto"/>
        <w:ind w:firstLine="709"/>
        <w:jc w:val="both"/>
        <w:rPr>
          <w:b/>
          <w:bCs/>
          <w:sz w:val="24"/>
          <w:szCs w:val="24"/>
        </w:rPr>
      </w:pPr>
    </w:p>
    <w:p w14:paraId="64D217D0"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Назначение Услуг</w:t>
      </w:r>
    </w:p>
    <w:p w14:paraId="6AE86438"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Услуги предназначены для обеспечения Пользователей необходимой им для выполнения своих профессиональных обязанностей нормативно-технической, технологической, нормативно-правовой, консультационной</w:t>
      </w:r>
      <w:r w:rsidRPr="00E7527F">
        <w:rPr>
          <w:sz w:val="24"/>
          <w:szCs w:val="24"/>
          <w:lang w:eastAsia="ar-SA"/>
        </w:rPr>
        <w:t xml:space="preserve"> и справочной информацией в электронном виде.</w:t>
      </w:r>
    </w:p>
    <w:p w14:paraId="7059BA7E" w14:textId="77777777" w:rsidR="000C798E" w:rsidRPr="00E7527F" w:rsidRDefault="000C798E" w:rsidP="000C798E">
      <w:pPr>
        <w:tabs>
          <w:tab w:val="left" w:pos="993"/>
        </w:tabs>
        <w:spacing w:line="276" w:lineRule="auto"/>
        <w:ind w:firstLine="709"/>
        <w:jc w:val="both"/>
        <w:rPr>
          <w:sz w:val="24"/>
          <w:szCs w:val="24"/>
        </w:rPr>
      </w:pPr>
    </w:p>
    <w:p w14:paraId="3D54613F"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Цели оказания Услуг</w:t>
      </w:r>
    </w:p>
    <w:p w14:paraId="69236FE5" w14:textId="77777777" w:rsidR="000C798E" w:rsidRPr="00E7527F" w:rsidRDefault="000C798E" w:rsidP="000C798E">
      <w:pPr>
        <w:tabs>
          <w:tab w:val="left" w:pos="993"/>
        </w:tabs>
        <w:spacing w:line="276" w:lineRule="auto"/>
        <w:ind w:firstLine="709"/>
        <w:jc w:val="both"/>
        <w:rPr>
          <w:sz w:val="24"/>
          <w:szCs w:val="24"/>
        </w:rPr>
      </w:pPr>
      <w:r w:rsidRPr="00E7527F">
        <w:rPr>
          <w:sz w:val="24"/>
          <w:szCs w:val="24"/>
        </w:rPr>
        <w:t>Основными целями оказания Услуг являются:</w:t>
      </w:r>
    </w:p>
    <w:p w14:paraId="0F88A55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производительности труда инженерно-технических работников – специалисты не тратят время на поиск и приобретение документов;</w:t>
      </w:r>
    </w:p>
    <w:p w14:paraId="083CE6B0"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безопасность – использование актуальной информации;</w:t>
      </w:r>
    </w:p>
    <w:p w14:paraId="236A91C1"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квалификации специалистов с помощью отраслевой справочной информации;</w:t>
      </w:r>
    </w:p>
    <w:p w14:paraId="4A666C3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формирование единого корпоративного регулярно автоматически актуализируемого фонда внешней документации;</w:t>
      </w:r>
    </w:p>
    <w:p w14:paraId="565217F3"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обеспечение доступа специалистов к фонду внешней документации через внутренний информационный ресурс организации;</w:t>
      </w:r>
    </w:p>
    <w:p w14:paraId="266DB84B"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сокращение сроков введения в действие требований нормативных документов и, как следствие ускорение производственных процессов и снижение рисков штрафов за невыполнение требований;</w:t>
      </w:r>
    </w:p>
    <w:p w14:paraId="5A43E81E"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повышение качества разработки внутренних документов организации за счет интеграции с ИСС, содержащий обязательные для использования законодательные и нормативные акты, технические регламенты, стандарты и иные документы.</w:t>
      </w:r>
    </w:p>
    <w:p w14:paraId="7A2C9CB0" w14:textId="77777777" w:rsidR="000C798E" w:rsidRPr="00E7527F" w:rsidRDefault="000C798E" w:rsidP="000C798E">
      <w:pPr>
        <w:tabs>
          <w:tab w:val="left" w:pos="993"/>
        </w:tabs>
        <w:spacing w:line="276" w:lineRule="auto"/>
        <w:ind w:firstLine="709"/>
        <w:jc w:val="both"/>
        <w:rPr>
          <w:rFonts w:eastAsia="Arial Unicode MS"/>
          <w:bCs/>
          <w:sz w:val="24"/>
          <w:szCs w:val="24"/>
        </w:rPr>
      </w:pPr>
    </w:p>
    <w:p w14:paraId="1C840B51"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 xml:space="preserve"> Условия оказания Услуг</w:t>
      </w:r>
    </w:p>
    <w:p w14:paraId="10B2F42D" w14:textId="77777777" w:rsidR="000C798E" w:rsidRPr="00E7527F" w:rsidRDefault="000C798E" w:rsidP="000C798E">
      <w:pPr>
        <w:tabs>
          <w:tab w:val="left" w:pos="993"/>
        </w:tabs>
        <w:spacing w:line="276" w:lineRule="auto"/>
        <w:ind w:firstLine="709"/>
        <w:jc w:val="both"/>
        <w:rPr>
          <w:rFonts w:eastAsia="Arial Unicode MS"/>
          <w:sz w:val="24"/>
          <w:szCs w:val="24"/>
        </w:rPr>
      </w:pPr>
      <w:r w:rsidRPr="00E7527F">
        <w:rPr>
          <w:rFonts w:eastAsia="Arial Unicode MS"/>
          <w:sz w:val="24"/>
          <w:szCs w:val="24"/>
        </w:rPr>
        <w:t>Услуги оказываются на основании заключенного с Исполнителем договора. Состав и требования к Услугам определяются настоящим ТЗ.</w:t>
      </w:r>
    </w:p>
    <w:p w14:paraId="3C4E1C58" w14:textId="77777777" w:rsidR="000C798E" w:rsidRPr="00E7527F" w:rsidRDefault="000C798E" w:rsidP="00506515">
      <w:pPr>
        <w:tabs>
          <w:tab w:val="left" w:pos="993"/>
        </w:tabs>
        <w:spacing w:line="276" w:lineRule="auto"/>
        <w:jc w:val="both"/>
        <w:rPr>
          <w:rFonts w:eastAsia="Arial Unicode MS"/>
          <w:sz w:val="24"/>
          <w:szCs w:val="24"/>
        </w:rPr>
      </w:pPr>
    </w:p>
    <w:p w14:paraId="1BA22613"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Состав оказываемых Услуг</w:t>
      </w:r>
    </w:p>
    <w:p w14:paraId="369B7308" w14:textId="77777777" w:rsidR="000C798E" w:rsidRPr="00E7527F" w:rsidRDefault="000C798E" w:rsidP="000C798E">
      <w:pPr>
        <w:tabs>
          <w:tab w:val="left" w:pos="993"/>
        </w:tabs>
        <w:spacing w:line="276" w:lineRule="auto"/>
        <w:ind w:firstLine="709"/>
        <w:jc w:val="both"/>
        <w:rPr>
          <w:bCs/>
          <w:iCs/>
          <w:sz w:val="24"/>
          <w:szCs w:val="24"/>
        </w:rPr>
      </w:pPr>
      <w:r w:rsidRPr="00E7527F">
        <w:rPr>
          <w:sz w:val="24"/>
          <w:szCs w:val="24"/>
        </w:rPr>
        <w:t>Исполнитель</w:t>
      </w:r>
      <w:r w:rsidRPr="00E7527F">
        <w:rPr>
          <w:bCs/>
          <w:iCs/>
          <w:sz w:val="24"/>
          <w:szCs w:val="24"/>
        </w:rPr>
        <w:t xml:space="preserve"> должен оказать Заказчику услуги по сопровождению ИСС:</w:t>
      </w:r>
    </w:p>
    <w:p w14:paraId="0498C25E"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lastRenderedPageBreak/>
        <w:t>модифицировать ИСС, в том числе: настроить обновление ИСС с заданной периодичностью;</w:t>
      </w:r>
    </w:p>
    <w:p w14:paraId="7365360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поддерживать работоспособность адаптированных и модифицированных ИСС;</w:t>
      </w:r>
    </w:p>
    <w:p w14:paraId="0CD7DA3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инструктаж сотрудников Заказчика, осуществлять информационную, техническую, консультационную, экспертную и иные виды поддержки сотрудников Заказчика.</w:t>
      </w:r>
    </w:p>
    <w:p w14:paraId="4FDAE75D" w14:textId="77777777" w:rsidR="000C798E" w:rsidRPr="00E7527F" w:rsidRDefault="000C798E" w:rsidP="000C798E">
      <w:pPr>
        <w:pStyle w:val="a7"/>
        <w:tabs>
          <w:tab w:val="left" w:pos="993"/>
        </w:tabs>
        <w:spacing w:line="276" w:lineRule="auto"/>
        <w:ind w:left="0" w:firstLine="709"/>
        <w:jc w:val="both"/>
      </w:pPr>
    </w:p>
    <w:p w14:paraId="1BEAB8E6"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kern w:val="32"/>
        </w:rPr>
      </w:pPr>
      <w:r w:rsidRPr="00E7527F">
        <w:rPr>
          <w:b/>
          <w:bCs/>
          <w:kern w:val="32"/>
        </w:rPr>
        <w:t>Особые условия</w:t>
      </w:r>
    </w:p>
    <w:p w14:paraId="16C4086E" w14:textId="77777777" w:rsidR="000C798E" w:rsidRPr="00E7527F" w:rsidRDefault="000C798E" w:rsidP="000C798E">
      <w:pPr>
        <w:tabs>
          <w:tab w:val="left" w:pos="284"/>
          <w:tab w:val="left" w:pos="993"/>
        </w:tabs>
        <w:spacing w:line="276" w:lineRule="auto"/>
        <w:ind w:firstLine="709"/>
        <w:jc w:val="both"/>
        <w:rPr>
          <w:sz w:val="24"/>
          <w:szCs w:val="24"/>
        </w:rPr>
      </w:pPr>
      <w:r w:rsidRPr="00E7527F">
        <w:rPr>
          <w:sz w:val="24"/>
          <w:szCs w:val="24"/>
        </w:rPr>
        <w:t>В стоимость услуг входят все затраты, издержки и иные расходы Исполнителя, связанные с оказанием услуг.</w:t>
      </w:r>
    </w:p>
    <w:p w14:paraId="79841243" w14:textId="77777777" w:rsidR="000C798E" w:rsidRPr="00E7527F" w:rsidRDefault="000C798E" w:rsidP="000C798E">
      <w:pPr>
        <w:tabs>
          <w:tab w:val="left" w:pos="709"/>
        </w:tabs>
        <w:spacing w:line="276" w:lineRule="auto"/>
        <w:jc w:val="both"/>
        <w:rPr>
          <w:sz w:val="24"/>
          <w:szCs w:val="24"/>
        </w:rPr>
      </w:pPr>
    </w:p>
    <w:p w14:paraId="5ABD9E48" w14:textId="77777777" w:rsidR="000C798E" w:rsidRPr="00E7527F" w:rsidRDefault="000C798E" w:rsidP="000C798E">
      <w:pPr>
        <w:pStyle w:val="a7"/>
        <w:numPr>
          <w:ilvl w:val="0"/>
          <w:numId w:val="6"/>
        </w:numPr>
        <w:tabs>
          <w:tab w:val="left" w:pos="993"/>
        </w:tabs>
        <w:suppressAutoHyphens w:val="0"/>
        <w:autoSpaceDE w:val="0"/>
        <w:autoSpaceDN w:val="0"/>
        <w:spacing w:line="276" w:lineRule="auto"/>
        <w:ind w:left="0" w:firstLine="709"/>
        <w:contextualSpacing w:val="0"/>
        <w:rPr>
          <w:b/>
          <w:bCs/>
          <w:kern w:val="32"/>
        </w:rPr>
      </w:pPr>
      <w:r w:rsidRPr="00E7527F">
        <w:rPr>
          <w:b/>
          <w:bCs/>
          <w:kern w:val="32"/>
        </w:rPr>
        <w:t>ОСНОВНЫЕ ТРЕБОВАНИЯ К ОКАЗЫВАЕМЫМ УСЛУГАМ</w:t>
      </w:r>
    </w:p>
    <w:p w14:paraId="376E196E"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rPr>
          <w:b/>
          <w:bCs/>
          <w:iCs/>
        </w:rPr>
      </w:pPr>
      <w:r w:rsidRPr="00E7527F">
        <w:rPr>
          <w:b/>
          <w:bCs/>
          <w:kern w:val="32"/>
        </w:rPr>
        <w:t>Требования</w:t>
      </w:r>
      <w:r w:rsidRPr="00E7527F">
        <w:rPr>
          <w:b/>
          <w:bCs/>
          <w:iCs/>
        </w:rPr>
        <w:t xml:space="preserve"> к Программному комплексу, составу ИСС, ее содержанию, информационному наполнению (актуализации). </w:t>
      </w:r>
    </w:p>
    <w:p w14:paraId="15D272AC"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 xml:space="preserve">Программный комплекс (ПК) должен быть сертифицирован в Федеральной службе по техническому и экспертному контролю (ФСТЭК) на отсутствие </w:t>
      </w:r>
      <w:proofErr w:type="spellStart"/>
      <w:r w:rsidRPr="00E7527F">
        <w:t>недекларированных</w:t>
      </w:r>
      <w:proofErr w:type="spellEnd"/>
      <w:r w:rsidRPr="00E7527F">
        <w:t xml:space="preserve"> возможностей.</w:t>
      </w:r>
    </w:p>
    <w:p w14:paraId="4585DE91"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 xml:space="preserve"> ИСС должна содержать нормативно-техническую, нормативно-правовую, консультационную и справочную информацию.</w:t>
      </w:r>
    </w:p>
    <w:p w14:paraId="3BB82F5A"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Требования к содержанию (информационному наполнению) БД и количеству документов в них на момент заключения настоящего Договора приведены ниже:</w:t>
      </w:r>
    </w:p>
    <w:p w14:paraId="23FD5EE6" w14:textId="77777777" w:rsidR="000C798E" w:rsidRPr="00E7527F" w:rsidRDefault="000C798E" w:rsidP="000C798E">
      <w:pPr>
        <w:pStyle w:val="a7"/>
        <w:tabs>
          <w:tab w:val="left" w:pos="993"/>
        </w:tabs>
        <w:spacing w:line="276" w:lineRule="auto"/>
        <w:ind w:left="709"/>
        <w:jc w:val="both"/>
      </w:pPr>
      <w:r w:rsidRPr="00E752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748"/>
        <w:gridCol w:w="1553"/>
      </w:tblGrid>
      <w:tr w:rsidR="000C798E" w:rsidRPr="00E7527F" w14:paraId="1816204D" w14:textId="77777777" w:rsidTr="00BC6851">
        <w:trPr>
          <w:trHeight w:val="20"/>
          <w:tblHeader/>
        </w:trPr>
        <w:tc>
          <w:tcPr>
            <w:tcW w:w="1838" w:type="dxa"/>
          </w:tcPr>
          <w:p w14:paraId="4A2E50CE" w14:textId="77777777" w:rsidR="000C798E" w:rsidRPr="00E7527F" w:rsidRDefault="000C798E" w:rsidP="00BC6851">
            <w:pPr>
              <w:jc w:val="center"/>
              <w:rPr>
                <w:b/>
                <w:sz w:val="24"/>
                <w:szCs w:val="24"/>
              </w:rPr>
            </w:pPr>
            <w:r w:rsidRPr="00E7527F">
              <w:rPr>
                <w:b/>
                <w:sz w:val="24"/>
                <w:szCs w:val="24"/>
              </w:rPr>
              <w:t>Наименование БД и ее разделы</w:t>
            </w:r>
          </w:p>
        </w:tc>
        <w:tc>
          <w:tcPr>
            <w:tcW w:w="6804" w:type="dxa"/>
          </w:tcPr>
          <w:p w14:paraId="6DDED1F7" w14:textId="77777777" w:rsidR="000C798E" w:rsidRPr="00E7527F" w:rsidRDefault="000C798E" w:rsidP="00BC6851">
            <w:pPr>
              <w:jc w:val="center"/>
              <w:rPr>
                <w:b/>
                <w:sz w:val="24"/>
                <w:szCs w:val="24"/>
              </w:rPr>
            </w:pPr>
            <w:r w:rsidRPr="00E7527F">
              <w:rPr>
                <w:b/>
                <w:sz w:val="24"/>
                <w:szCs w:val="24"/>
              </w:rPr>
              <w:t>Информационное наполнение ИСС</w:t>
            </w:r>
          </w:p>
        </w:tc>
        <w:tc>
          <w:tcPr>
            <w:tcW w:w="1553" w:type="dxa"/>
          </w:tcPr>
          <w:p w14:paraId="1829D67C" w14:textId="77777777" w:rsidR="000C798E" w:rsidRPr="00E7527F" w:rsidRDefault="000C798E" w:rsidP="00BC6851">
            <w:pPr>
              <w:jc w:val="center"/>
              <w:rPr>
                <w:b/>
                <w:sz w:val="24"/>
                <w:szCs w:val="24"/>
              </w:rPr>
            </w:pPr>
            <w:r w:rsidRPr="00E7527F">
              <w:rPr>
                <w:b/>
                <w:sz w:val="24"/>
                <w:szCs w:val="24"/>
              </w:rPr>
              <w:t>Количество документов на момент заключения настоящего Договора, не менее</w:t>
            </w:r>
          </w:p>
        </w:tc>
      </w:tr>
      <w:tr w:rsidR="000C798E" w:rsidRPr="00E7527F" w14:paraId="0BE0965D" w14:textId="77777777" w:rsidTr="00BC6851">
        <w:trPr>
          <w:trHeight w:val="20"/>
        </w:trPr>
        <w:tc>
          <w:tcPr>
            <w:tcW w:w="1838" w:type="dxa"/>
          </w:tcPr>
          <w:p w14:paraId="23E1E7DE" w14:textId="77777777" w:rsidR="000C798E" w:rsidRPr="00E7527F" w:rsidRDefault="000C798E" w:rsidP="00BC6851">
            <w:pPr>
              <w:rPr>
                <w:sz w:val="24"/>
                <w:szCs w:val="24"/>
              </w:rPr>
            </w:pPr>
            <w:r w:rsidRPr="00E7527F">
              <w:rPr>
                <w:b/>
                <w:sz w:val="24"/>
                <w:szCs w:val="24"/>
              </w:rPr>
              <w:t>БД «</w:t>
            </w:r>
            <w:proofErr w:type="spellStart"/>
            <w:r w:rsidRPr="00E7527F">
              <w:rPr>
                <w:b/>
                <w:sz w:val="24"/>
                <w:szCs w:val="24"/>
              </w:rPr>
              <w:t>Техэксперт</w:t>
            </w:r>
            <w:proofErr w:type="spellEnd"/>
            <w:r w:rsidRPr="00E7527F">
              <w:rPr>
                <w:b/>
                <w:sz w:val="24"/>
                <w:szCs w:val="24"/>
              </w:rPr>
              <w:t>: Базовые нормативные документы. Лаборатория»</w:t>
            </w:r>
          </w:p>
        </w:tc>
        <w:tc>
          <w:tcPr>
            <w:tcW w:w="6804" w:type="dxa"/>
          </w:tcPr>
          <w:p w14:paraId="2C88E479" w14:textId="77777777" w:rsidR="000C798E" w:rsidRPr="00E7527F" w:rsidRDefault="000C798E" w:rsidP="00BC6851">
            <w:pPr>
              <w:rPr>
                <w:b/>
                <w:sz w:val="24"/>
                <w:szCs w:val="24"/>
              </w:rPr>
            </w:pPr>
            <w:r w:rsidRPr="00E7527F">
              <w:rPr>
                <w:b/>
                <w:sz w:val="24"/>
                <w:szCs w:val="24"/>
              </w:rPr>
              <w:t xml:space="preserve">1. Нормы, правила, стандарты и законодательство по техническому регулированию </w:t>
            </w:r>
          </w:p>
          <w:p w14:paraId="1AB1D1F9" w14:textId="77777777" w:rsidR="000C798E" w:rsidRPr="00E7527F" w:rsidRDefault="000C798E" w:rsidP="00BC6851">
            <w:pPr>
              <w:rPr>
                <w:i/>
                <w:sz w:val="24"/>
                <w:szCs w:val="24"/>
              </w:rPr>
            </w:pPr>
            <w:r w:rsidRPr="00E7527F">
              <w:rPr>
                <w:i/>
                <w:sz w:val="24"/>
                <w:szCs w:val="24"/>
              </w:rPr>
              <w:t>(Собрание нормативно-технической документации и полное федеральное законодательство России).</w:t>
            </w:r>
          </w:p>
          <w:p w14:paraId="32D0F308" w14:textId="77777777" w:rsidR="000C798E" w:rsidRPr="00E7527F" w:rsidRDefault="000C798E" w:rsidP="00BC6851">
            <w:pPr>
              <w:rPr>
                <w:sz w:val="24"/>
                <w:szCs w:val="24"/>
              </w:rPr>
            </w:pPr>
          </w:p>
          <w:p w14:paraId="15084EE1" w14:textId="77777777" w:rsidR="000C798E" w:rsidRPr="00E7527F" w:rsidRDefault="000C798E" w:rsidP="00BC6851">
            <w:pPr>
              <w:rPr>
                <w:b/>
                <w:sz w:val="24"/>
                <w:szCs w:val="24"/>
              </w:rPr>
            </w:pPr>
            <w:r w:rsidRPr="00E7527F">
              <w:rPr>
                <w:b/>
                <w:sz w:val="24"/>
                <w:szCs w:val="24"/>
              </w:rPr>
              <w:t>2. Классификаторы России</w:t>
            </w:r>
          </w:p>
          <w:p w14:paraId="7AC6C076" w14:textId="77777777" w:rsidR="000C798E" w:rsidRPr="00E7527F" w:rsidRDefault="000C798E" w:rsidP="00BC6851">
            <w:pPr>
              <w:rPr>
                <w:i/>
                <w:sz w:val="24"/>
                <w:szCs w:val="24"/>
              </w:rPr>
            </w:pPr>
            <w:r w:rsidRPr="00E7527F">
              <w:rPr>
                <w:i/>
                <w:sz w:val="24"/>
                <w:szCs w:val="24"/>
              </w:rPr>
              <w:t>(Общероссийские и межгосударственные классификаторы. Классификаторы обязательны при использовании в унифицированных формах документов (УФД). Общероссийские классификаторы обеспечивают сопоставимость данных в различных отраслях.)</w:t>
            </w:r>
          </w:p>
          <w:p w14:paraId="35D26DF2" w14:textId="77777777" w:rsidR="000C798E" w:rsidRPr="00E7527F" w:rsidRDefault="000C798E" w:rsidP="00BC6851">
            <w:pPr>
              <w:rPr>
                <w:i/>
                <w:sz w:val="24"/>
                <w:szCs w:val="24"/>
              </w:rPr>
            </w:pPr>
          </w:p>
          <w:p w14:paraId="64D0B926" w14:textId="77777777" w:rsidR="000C798E" w:rsidRPr="00E7527F" w:rsidRDefault="000C798E" w:rsidP="00BC6851">
            <w:pPr>
              <w:rPr>
                <w:b/>
                <w:sz w:val="24"/>
                <w:szCs w:val="24"/>
              </w:rPr>
            </w:pPr>
            <w:r w:rsidRPr="00E7527F">
              <w:rPr>
                <w:b/>
                <w:sz w:val="24"/>
                <w:szCs w:val="24"/>
              </w:rPr>
              <w:t>3. Указатель стандартов</w:t>
            </w:r>
          </w:p>
          <w:p w14:paraId="365BD7A6" w14:textId="77777777" w:rsidR="000C798E" w:rsidRPr="00E7527F" w:rsidRDefault="000C798E" w:rsidP="00BC6851">
            <w:pPr>
              <w:rPr>
                <w:i/>
                <w:sz w:val="24"/>
                <w:szCs w:val="24"/>
              </w:rPr>
            </w:pPr>
            <w:r w:rsidRPr="00E7527F">
              <w:rPr>
                <w:i/>
                <w:sz w:val="24"/>
                <w:szCs w:val="24"/>
              </w:rPr>
              <w:t>(Указатель стандартов представляет собой картотеку действующих, архивных, а также еще не вступивших в силу национальных стандартов РФ с необходимыми реквизитами. Сервис позволяет увидеть, на основании чего внесены правки в документ - напротив каждого стандарта прописан ИУС и номер изменения.)</w:t>
            </w:r>
          </w:p>
          <w:p w14:paraId="7C6CC3E8" w14:textId="77777777" w:rsidR="000C798E" w:rsidRPr="00E7527F" w:rsidRDefault="000C798E" w:rsidP="00BC6851">
            <w:pPr>
              <w:rPr>
                <w:sz w:val="24"/>
                <w:szCs w:val="24"/>
              </w:rPr>
            </w:pPr>
          </w:p>
          <w:p w14:paraId="73A49BDB" w14:textId="77777777" w:rsidR="000C798E" w:rsidRPr="00E7527F" w:rsidRDefault="000C798E" w:rsidP="00BC6851">
            <w:pPr>
              <w:rPr>
                <w:b/>
                <w:sz w:val="24"/>
                <w:szCs w:val="24"/>
              </w:rPr>
            </w:pPr>
            <w:r w:rsidRPr="00E7527F">
              <w:rPr>
                <w:b/>
                <w:sz w:val="24"/>
                <w:szCs w:val="24"/>
              </w:rPr>
              <w:t>4. Справочник по аккредитации</w:t>
            </w:r>
          </w:p>
          <w:p w14:paraId="0CFC1513" w14:textId="77777777" w:rsidR="000C798E" w:rsidRPr="00E7527F" w:rsidRDefault="000C798E" w:rsidP="00BC6851">
            <w:pPr>
              <w:rPr>
                <w:i/>
                <w:sz w:val="24"/>
                <w:szCs w:val="24"/>
              </w:rPr>
            </w:pPr>
            <w:r w:rsidRPr="00E7527F">
              <w:rPr>
                <w:i/>
                <w:sz w:val="24"/>
                <w:szCs w:val="24"/>
              </w:rPr>
              <w:t xml:space="preserve">(Справочник, содержит специализированную информацию для испытательных лабораторий. Рассмотрены правовые, </w:t>
            </w:r>
            <w:r w:rsidRPr="00E7527F">
              <w:rPr>
                <w:i/>
                <w:sz w:val="24"/>
                <w:szCs w:val="24"/>
              </w:rPr>
              <w:lastRenderedPageBreak/>
              <w:t xml:space="preserve">технические и организационные вопросы, регулирующие подтверждение соответствия испытательных лабораторий (центров) критериям аккредитации и требованиям стандартов системы менеджмента качества. </w:t>
            </w:r>
          </w:p>
          <w:p w14:paraId="3DC13EC3" w14:textId="77777777" w:rsidR="000C798E" w:rsidRPr="00E7527F" w:rsidRDefault="000C798E" w:rsidP="00BC6851">
            <w:pPr>
              <w:rPr>
                <w:i/>
                <w:sz w:val="24"/>
                <w:szCs w:val="24"/>
              </w:rPr>
            </w:pPr>
            <w:r w:rsidRPr="00E7527F">
              <w:rPr>
                <w:i/>
                <w:sz w:val="24"/>
                <w:szCs w:val="24"/>
              </w:rPr>
              <w:t>В справочнике рассмотрены такие темы, как:</w:t>
            </w:r>
          </w:p>
          <w:p w14:paraId="399195E8" w14:textId="77777777" w:rsidR="000C798E" w:rsidRPr="00E7527F" w:rsidRDefault="000C798E" w:rsidP="00BC6851">
            <w:pPr>
              <w:rPr>
                <w:i/>
                <w:sz w:val="24"/>
                <w:szCs w:val="24"/>
              </w:rPr>
            </w:pPr>
            <w:r w:rsidRPr="00E7527F">
              <w:rPr>
                <w:i/>
                <w:sz w:val="24"/>
                <w:szCs w:val="24"/>
              </w:rPr>
              <w:t>- подтверждение соответствия испытательных лабораторий (центров) критериям аккредитации,</w:t>
            </w:r>
          </w:p>
          <w:p w14:paraId="2130C1AC" w14:textId="77777777" w:rsidR="000C798E" w:rsidRPr="00E7527F" w:rsidRDefault="000C798E" w:rsidP="00BC6851">
            <w:pPr>
              <w:rPr>
                <w:i/>
                <w:sz w:val="24"/>
                <w:szCs w:val="24"/>
              </w:rPr>
            </w:pPr>
            <w:r w:rsidRPr="00E7527F">
              <w:rPr>
                <w:i/>
                <w:sz w:val="24"/>
                <w:szCs w:val="24"/>
              </w:rPr>
              <w:t>- межлабораторные сравнительные испытания,</w:t>
            </w:r>
          </w:p>
          <w:p w14:paraId="66829589" w14:textId="77777777" w:rsidR="000C798E" w:rsidRPr="00E7527F" w:rsidRDefault="000C798E" w:rsidP="00BC6851">
            <w:pPr>
              <w:rPr>
                <w:i/>
                <w:sz w:val="24"/>
                <w:szCs w:val="24"/>
              </w:rPr>
            </w:pPr>
            <w:r w:rsidRPr="00E7527F">
              <w:rPr>
                <w:i/>
                <w:sz w:val="24"/>
                <w:szCs w:val="24"/>
              </w:rPr>
              <w:t xml:space="preserve">- управление документацией лаборатории и др. </w:t>
            </w:r>
          </w:p>
          <w:p w14:paraId="3AAF8F7F" w14:textId="77777777" w:rsidR="000C798E" w:rsidRPr="00E7527F" w:rsidRDefault="000C798E" w:rsidP="00BC6851">
            <w:pPr>
              <w:rPr>
                <w:i/>
                <w:sz w:val="24"/>
                <w:szCs w:val="24"/>
              </w:rPr>
            </w:pPr>
            <w:r w:rsidRPr="00E7527F">
              <w:rPr>
                <w:i/>
                <w:sz w:val="24"/>
                <w:szCs w:val="24"/>
              </w:rPr>
              <w:t xml:space="preserve">Также в справочник включены реестры —  активные ссылки на реестры на официальном сайте </w:t>
            </w:r>
            <w:proofErr w:type="spellStart"/>
            <w:r w:rsidRPr="00E7527F">
              <w:rPr>
                <w:i/>
                <w:sz w:val="24"/>
                <w:szCs w:val="24"/>
              </w:rPr>
              <w:t>Росаккредитации</w:t>
            </w:r>
            <w:proofErr w:type="spellEnd"/>
            <w:r w:rsidRPr="00E7527F">
              <w:rPr>
                <w:i/>
                <w:sz w:val="24"/>
                <w:szCs w:val="24"/>
              </w:rPr>
              <w:t>.)</w:t>
            </w:r>
          </w:p>
          <w:p w14:paraId="7C20D619" w14:textId="77777777" w:rsidR="000C798E" w:rsidRPr="00E7527F" w:rsidRDefault="000C798E" w:rsidP="00BC6851">
            <w:pPr>
              <w:rPr>
                <w:i/>
                <w:sz w:val="24"/>
                <w:szCs w:val="24"/>
              </w:rPr>
            </w:pPr>
          </w:p>
          <w:p w14:paraId="12C26A8E" w14:textId="77777777" w:rsidR="000C798E" w:rsidRPr="00E7527F" w:rsidRDefault="000C798E" w:rsidP="00BC6851">
            <w:pPr>
              <w:rPr>
                <w:b/>
                <w:sz w:val="24"/>
                <w:szCs w:val="24"/>
              </w:rPr>
            </w:pPr>
            <w:r w:rsidRPr="00E7527F">
              <w:rPr>
                <w:b/>
                <w:sz w:val="24"/>
                <w:szCs w:val="24"/>
              </w:rPr>
              <w:t>5. Комментарии, статьи, консультации в области стандартизации и метрологии</w:t>
            </w:r>
          </w:p>
          <w:p w14:paraId="477E8B99" w14:textId="77777777" w:rsidR="000C798E" w:rsidRPr="00E7527F" w:rsidRDefault="000C798E" w:rsidP="00BC6851">
            <w:pPr>
              <w:rPr>
                <w:i/>
                <w:sz w:val="24"/>
                <w:szCs w:val="24"/>
              </w:rPr>
            </w:pPr>
            <w:r w:rsidRPr="00E7527F">
              <w:rPr>
                <w:i/>
                <w:sz w:val="24"/>
                <w:szCs w:val="24"/>
              </w:rPr>
              <w:t xml:space="preserve">(аналитические материалы, научно-техническая информация, комментариями, статьи и консультации по различным вопросам стандартизации и метрологии.   </w:t>
            </w:r>
          </w:p>
          <w:p w14:paraId="5CBE4765" w14:textId="77777777" w:rsidR="000C798E" w:rsidRPr="00E7527F" w:rsidRDefault="000C798E" w:rsidP="00BC6851">
            <w:pPr>
              <w:rPr>
                <w:i/>
                <w:sz w:val="24"/>
                <w:szCs w:val="24"/>
              </w:rPr>
            </w:pPr>
          </w:p>
          <w:p w14:paraId="0AC5CD3B" w14:textId="77777777" w:rsidR="000C798E" w:rsidRPr="00E7527F" w:rsidRDefault="000C798E" w:rsidP="00BC6851">
            <w:pPr>
              <w:rPr>
                <w:b/>
                <w:sz w:val="24"/>
                <w:szCs w:val="24"/>
              </w:rPr>
            </w:pPr>
            <w:r w:rsidRPr="00E7527F">
              <w:rPr>
                <w:b/>
                <w:sz w:val="24"/>
                <w:szCs w:val="24"/>
              </w:rPr>
              <w:t>6. Проекты документов по техническому регулированию и стандартизации</w:t>
            </w:r>
          </w:p>
          <w:p w14:paraId="615EF43F" w14:textId="77777777" w:rsidR="000C798E" w:rsidRPr="00E7527F" w:rsidRDefault="000C798E" w:rsidP="00BC6851">
            <w:pPr>
              <w:rPr>
                <w:i/>
                <w:sz w:val="24"/>
                <w:szCs w:val="24"/>
              </w:rPr>
            </w:pPr>
            <w:r w:rsidRPr="00E7527F">
              <w:rPr>
                <w:i/>
                <w:sz w:val="24"/>
                <w:szCs w:val="24"/>
              </w:rPr>
              <w:t xml:space="preserve"> (Для удобства проекты должны быть разделены по рубрикам:</w:t>
            </w:r>
          </w:p>
          <w:p w14:paraId="12CD0E59" w14:textId="77777777" w:rsidR="000C798E" w:rsidRPr="00E7527F" w:rsidRDefault="000C798E" w:rsidP="00BC6851">
            <w:pPr>
              <w:rPr>
                <w:i/>
                <w:sz w:val="24"/>
                <w:szCs w:val="24"/>
              </w:rPr>
            </w:pPr>
            <w:r w:rsidRPr="00E7527F">
              <w:rPr>
                <w:i/>
                <w:sz w:val="24"/>
                <w:szCs w:val="24"/>
              </w:rPr>
              <w:t>- проекты документов по стандартизации;</w:t>
            </w:r>
          </w:p>
          <w:p w14:paraId="5FAC30AA" w14:textId="77777777" w:rsidR="000C798E" w:rsidRPr="00E7527F" w:rsidRDefault="000C798E" w:rsidP="00BC6851">
            <w:pPr>
              <w:rPr>
                <w:i/>
                <w:sz w:val="24"/>
                <w:szCs w:val="24"/>
              </w:rPr>
            </w:pPr>
            <w:r w:rsidRPr="00E7527F">
              <w:rPr>
                <w:i/>
                <w:sz w:val="24"/>
                <w:szCs w:val="24"/>
              </w:rPr>
              <w:t>- проекты предварительных национальных стандартов;</w:t>
            </w:r>
          </w:p>
          <w:p w14:paraId="6BD3DCC5" w14:textId="77777777" w:rsidR="000C798E" w:rsidRPr="00E7527F" w:rsidRDefault="000C798E" w:rsidP="00BC6851">
            <w:pPr>
              <w:rPr>
                <w:i/>
                <w:sz w:val="24"/>
                <w:szCs w:val="24"/>
              </w:rPr>
            </w:pPr>
            <w:r w:rsidRPr="00E7527F">
              <w:rPr>
                <w:i/>
                <w:sz w:val="24"/>
                <w:szCs w:val="24"/>
              </w:rPr>
              <w:t>- проекты технических регламентов;</w:t>
            </w:r>
          </w:p>
          <w:p w14:paraId="39C96ACD" w14:textId="77777777" w:rsidR="000C798E" w:rsidRPr="00E7527F" w:rsidRDefault="000C798E" w:rsidP="00BC6851">
            <w:pPr>
              <w:rPr>
                <w:i/>
                <w:sz w:val="24"/>
                <w:szCs w:val="24"/>
              </w:rPr>
            </w:pPr>
            <w:r w:rsidRPr="00E7527F">
              <w:rPr>
                <w:i/>
                <w:sz w:val="24"/>
                <w:szCs w:val="24"/>
              </w:rPr>
              <w:t>- проекты нормативных актов;</w:t>
            </w:r>
          </w:p>
          <w:p w14:paraId="7F131069" w14:textId="77777777" w:rsidR="000C798E" w:rsidRPr="00E7527F" w:rsidRDefault="000C798E" w:rsidP="00BC6851">
            <w:pPr>
              <w:rPr>
                <w:sz w:val="24"/>
                <w:szCs w:val="24"/>
              </w:rPr>
            </w:pPr>
            <w:r w:rsidRPr="00E7527F">
              <w:rPr>
                <w:i/>
                <w:sz w:val="24"/>
                <w:szCs w:val="24"/>
              </w:rPr>
              <w:t>- проекты стандартов организаций.)</w:t>
            </w:r>
          </w:p>
        </w:tc>
        <w:tc>
          <w:tcPr>
            <w:tcW w:w="1553" w:type="dxa"/>
          </w:tcPr>
          <w:p w14:paraId="19699976" w14:textId="77777777" w:rsidR="000C798E" w:rsidRPr="00E7527F" w:rsidRDefault="000C798E" w:rsidP="00BC6851">
            <w:pPr>
              <w:rPr>
                <w:sz w:val="24"/>
                <w:szCs w:val="24"/>
              </w:rPr>
            </w:pPr>
          </w:p>
          <w:p w14:paraId="03310D87" w14:textId="77777777" w:rsidR="000C798E" w:rsidRPr="00E7527F" w:rsidRDefault="000C798E" w:rsidP="00BC6851">
            <w:pPr>
              <w:rPr>
                <w:sz w:val="24"/>
                <w:szCs w:val="24"/>
                <w:lang w:val="en-US"/>
              </w:rPr>
            </w:pPr>
            <w:r w:rsidRPr="00E7527F">
              <w:rPr>
                <w:sz w:val="24"/>
                <w:szCs w:val="24"/>
                <w:lang w:val="en-US"/>
              </w:rPr>
              <w:t>800 000</w:t>
            </w:r>
          </w:p>
        </w:tc>
      </w:tr>
    </w:tbl>
    <w:p w14:paraId="41F5289B" w14:textId="77777777" w:rsidR="000C798E" w:rsidRPr="00E7527F" w:rsidRDefault="000C798E" w:rsidP="000C798E">
      <w:pPr>
        <w:tabs>
          <w:tab w:val="left" w:pos="851"/>
        </w:tabs>
        <w:rPr>
          <w:sz w:val="24"/>
          <w:szCs w:val="24"/>
        </w:rPr>
      </w:pPr>
    </w:p>
    <w:p w14:paraId="7523A354"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обеспечивать достоверность включаемой в нее информации и поддержание информации в актуальном состоянии с учетом всех официально опубликованных изменений в действующем законодательстве Российской Федерации.</w:t>
      </w:r>
    </w:p>
    <w:p w14:paraId="733DC70C"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Наполнение ИСС должно производиться с соблюдением авторских, смежных и иных прав на включаемые в ИСС документы и материалы – в соответствии с законодательством Российской Федерации.</w:t>
      </w:r>
    </w:p>
    <w:p w14:paraId="240A092D"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Информационное наполнение ИСС (БД и пакетов обновления к ним) определяет Исполнитель.</w:t>
      </w:r>
    </w:p>
    <w:p w14:paraId="300ED9E4" w14:textId="77777777" w:rsidR="000C798E" w:rsidRPr="00E7527F" w:rsidRDefault="000C798E" w:rsidP="000C798E">
      <w:pPr>
        <w:pStyle w:val="a7"/>
        <w:tabs>
          <w:tab w:val="left" w:pos="993"/>
        </w:tabs>
        <w:spacing w:line="276" w:lineRule="auto"/>
        <w:ind w:left="0" w:firstLine="709"/>
        <w:jc w:val="both"/>
      </w:pPr>
    </w:p>
    <w:p w14:paraId="44C9D1C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пользовательскому сервису (функциям) ИСС</w:t>
      </w:r>
    </w:p>
    <w:p w14:paraId="0D827460" w14:textId="77777777" w:rsidR="000C798E" w:rsidRPr="00E7527F" w:rsidRDefault="000C798E" w:rsidP="000C798E">
      <w:pPr>
        <w:pStyle w:val="a7"/>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иметь развитый пользовательский сервис и обеспечивать выполнение следующих основных функций при работе Пользователей с информацией, содержащейся в ИСС:</w:t>
      </w:r>
    </w:p>
    <w:p w14:paraId="60B7449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быстрый поиск документов по различным параметрам, как заданным отдельно, так и в различных вариациях, в том числе контекстный поиск одновременно по всем установленным модулям;</w:t>
      </w:r>
    </w:p>
    <w:p w14:paraId="71D02EA6"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lastRenderedPageBreak/>
        <w:t xml:space="preserve">выполнение поиска в едином информационном пространстве, в </w:t>
      </w:r>
      <w:proofErr w:type="spellStart"/>
      <w:r w:rsidRPr="00E7527F">
        <w:rPr>
          <w:rFonts w:eastAsia="Arial Unicode MS"/>
          <w:bCs/>
          <w:sz w:val="24"/>
          <w:szCs w:val="24"/>
        </w:rPr>
        <w:t>т.ч</w:t>
      </w:r>
      <w:proofErr w:type="spellEnd"/>
      <w:r w:rsidRPr="00E7527F">
        <w:rPr>
          <w:rFonts w:eastAsia="Arial Unicode MS"/>
          <w:bCs/>
          <w:sz w:val="24"/>
          <w:szCs w:val="24"/>
        </w:rPr>
        <w:t>. по нормативно-техническим документам, нормативно-правовым актам, формам и образцам документов, подборке судебной практики, справочной информации, комментариям и консультациям;</w:t>
      </w:r>
    </w:p>
    <w:p w14:paraId="5A9A7A8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представление результатов поиска по контексту в виде списка документов, ранжированных по степени близости к запросу, а также видам документов;</w:t>
      </w:r>
    </w:p>
    <w:p w14:paraId="735C9B49"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создание закладок и папок пользователя;</w:t>
      </w:r>
    </w:p>
    <w:p w14:paraId="42BE2978"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работы одновременно с двумя документами и (или) массивами информации в едином окне (двухоконный режим);</w:t>
      </w:r>
    </w:p>
    <w:p w14:paraId="1449B471"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увидеть в табличной форме все различия между утратившим силу документом и документом, пришедшим ему на смену (сравнение норм и стандартов);</w:t>
      </w:r>
    </w:p>
    <w:p w14:paraId="6A9C1057"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возможность получить подборку действующих ГОСТов на интересующий вид продукции (система стандартов);</w:t>
      </w:r>
    </w:p>
    <w:p w14:paraId="002BC9C7"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наглядное информирование об изменениях в нормативно-технических документах, в том числе:</w:t>
      </w:r>
    </w:p>
    <w:p w14:paraId="2AE8878C"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сравнений редакций документов;</w:t>
      </w:r>
    </w:p>
    <w:p w14:paraId="35A4DECD"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наглядных оповещений о внесении изменений в документы;</w:t>
      </w:r>
    </w:p>
    <w:p w14:paraId="110437A4"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аналитического материала, содержащего подготовленное сравнение измененных частей документа;</w:t>
      </w:r>
    </w:p>
    <w:p w14:paraId="69D747E5"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в виде анализа правовой информации, позволяющий ознакомиться с изменениями, внесенными в документ, сравнить отдельные части документа или две редакции целиком;</w:t>
      </w:r>
    </w:p>
    <w:p w14:paraId="02EE1AA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современные средства навигации по тексту, в том числе:</w:t>
      </w:r>
    </w:p>
    <w:p w14:paraId="03820357"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гипертекстовые ссылки внутри документа на себя (при упоминании статей, частей и иных позиций документа в его тексте);</w:t>
      </w:r>
    </w:p>
    <w:p w14:paraId="2DC6E5B1"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поиск по тексту;</w:t>
      </w:r>
    </w:p>
    <w:p w14:paraId="426693E7" w14:textId="77777777" w:rsidR="000C798E" w:rsidRPr="00E7527F" w:rsidRDefault="000C798E" w:rsidP="000C798E">
      <w:pPr>
        <w:pStyle w:val="a7"/>
        <w:numPr>
          <w:ilvl w:val="0"/>
          <w:numId w:val="4"/>
        </w:numPr>
        <w:tabs>
          <w:tab w:val="left" w:pos="993"/>
        </w:tabs>
        <w:suppressAutoHyphens w:val="0"/>
        <w:spacing w:line="276" w:lineRule="auto"/>
        <w:ind w:left="0" w:firstLine="709"/>
        <w:contextualSpacing w:val="0"/>
        <w:jc w:val="both"/>
      </w:pPr>
      <w:r w:rsidRPr="00E7527F">
        <w:t>наличие содержания (оглавления) объемных документов;</w:t>
      </w:r>
    </w:p>
    <w:p w14:paraId="7444E2FD"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sz w:val="24"/>
          <w:szCs w:val="24"/>
        </w:rPr>
        <w:t>оперативный доступ к наиболее часто применяемым в работе специалистами нормативно-т</w:t>
      </w:r>
      <w:r w:rsidRPr="00E7527F">
        <w:rPr>
          <w:rFonts w:eastAsia="Arial Unicode MS"/>
          <w:bCs/>
          <w:sz w:val="24"/>
          <w:szCs w:val="24"/>
        </w:rPr>
        <w:t>ехническим, нормативно-правовым актам;</w:t>
      </w:r>
    </w:p>
    <w:p w14:paraId="11C4F2CF"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 xml:space="preserve">переход по любым присутствующим в текстах документов активным гиперссылкам в рамках единого портала, в </w:t>
      </w:r>
      <w:proofErr w:type="spellStart"/>
      <w:r w:rsidRPr="00E7527F">
        <w:rPr>
          <w:rFonts w:eastAsia="Arial Unicode MS"/>
          <w:bCs/>
          <w:sz w:val="24"/>
          <w:szCs w:val="24"/>
        </w:rPr>
        <w:t>т.ч</w:t>
      </w:r>
      <w:proofErr w:type="spellEnd"/>
      <w:r w:rsidRPr="00E7527F">
        <w:rPr>
          <w:rFonts w:eastAsia="Arial Unicode MS"/>
          <w:bCs/>
          <w:sz w:val="24"/>
          <w:szCs w:val="24"/>
        </w:rPr>
        <w:t>. по ссылкам на другие упомянутые в тексте документы;</w:t>
      </w:r>
    </w:p>
    <w:p w14:paraId="4BA39C15"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color w:val="000000"/>
          <w:sz w:val="24"/>
          <w:szCs w:val="24"/>
        </w:rPr>
        <w:t>у</w:t>
      </w:r>
      <w:r w:rsidRPr="00E7527F">
        <w:rPr>
          <w:rFonts w:eastAsia="Arial Unicode MS"/>
          <w:bCs/>
          <w:sz w:val="24"/>
          <w:szCs w:val="24"/>
        </w:rPr>
        <w:t xml:space="preserve">становка и обновление гиперссылок на документ в системе в MS </w:t>
      </w:r>
      <w:proofErr w:type="spellStart"/>
      <w:r w:rsidRPr="00E7527F">
        <w:rPr>
          <w:rFonts w:eastAsia="Arial Unicode MS"/>
          <w:bCs/>
          <w:sz w:val="24"/>
          <w:szCs w:val="24"/>
        </w:rPr>
        <w:t>Word</w:t>
      </w:r>
      <w:proofErr w:type="spellEnd"/>
      <w:r w:rsidRPr="00E7527F">
        <w:rPr>
          <w:rFonts w:eastAsia="Arial Unicode MS"/>
          <w:bCs/>
          <w:sz w:val="24"/>
          <w:szCs w:val="24"/>
        </w:rPr>
        <w:t xml:space="preserve"> и (или) MS </w:t>
      </w:r>
      <w:proofErr w:type="spellStart"/>
      <w:r w:rsidRPr="00E7527F">
        <w:rPr>
          <w:rFonts w:eastAsia="Arial Unicode MS"/>
          <w:bCs/>
          <w:sz w:val="24"/>
          <w:szCs w:val="24"/>
        </w:rPr>
        <w:t>Excel</w:t>
      </w:r>
      <w:proofErr w:type="spellEnd"/>
      <w:r w:rsidRPr="00E7527F">
        <w:rPr>
          <w:rFonts w:eastAsia="Arial Unicode MS"/>
          <w:bCs/>
          <w:sz w:val="24"/>
          <w:szCs w:val="24"/>
        </w:rPr>
        <w:t xml:space="preserve"> (установленном на ПК Заказчика);</w:t>
      </w:r>
    </w:p>
    <w:p w14:paraId="5EA7A3E6" w14:textId="77777777" w:rsidR="000C798E" w:rsidRPr="00E7527F" w:rsidRDefault="000C798E" w:rsidP="000C798E">
      <w:pPr>
        <w:numPr>
          <w:ilvl w:val="0"/>
          <w:numId w:val="7"/>
        </w:numPr>
        <w:tabs>
          <w:tab w:val="left" w:pos="993"/>
        </w:tabs>
        <w:autoSpaceDE/>
        <w:autoSpaceDN/>
        <w:spacing w:line="276" w:lineRule="auto"/>
        <w:ind w:left="0" w:firstLine="709"/>
        <w:jc w:val="both"/>
        <w:rPr>
          <w:rFonts w:eastAsia="Arial Unicode MS"/>
          <w:bCs/>
          <w:sz w:val="24"/>
          <w:szCs w:val="24"/>
        </w:rPr>
      </w:pPr>
      <w:r w:rsidRPr="00E7527F">
        <w:rPr>
          <w:rFonts w:eastAsia="Arial Unicode MS"/>
          <w:bCs/>
          <w:sz w:val="24"/>
          <w:szCs w:val="24"/>
        </w:rPr>
        <w:t xml:space="preserve">сохранение документов в наиболее распространенных форматах (MS </w:t>
      </w:r>
      <w:proofErr w:type="spellStart"/>
      <w:r w:rsidRPr="00E7527F">
        <w:rPr>
          <w:rFonts w:eastAsia="Arial Unicode MS"/>
          <w:bCs/>
          <w:sz w:val="24"/>
          <w:szCs w:val="24"/>
        </w:rPr>
        <w:t>Word</w:t>
      </w:r>
      <w:proofErr w:type="spellEnd"/>
      <w:r w:rsidRPr="00E7527F">
        <w:rPr>
          <w:rFonts w:eastAsia="Arial Unicode MS"/>
          <w:bCs/>
          <w:sz w:val="24"/>
          <w:szCs w:val="24"/>
        </w:rPr>
        <w:t xml:space="preserve">, MS </w:t>
      </w:r>
      <w:proofErr w:type="spellStart"/>
      <w:r w:rsidRPr="00E7527F">
        <w:rPr>
          <w:rFonts w:eastAsia="Arial Unicode MS"/>
          <w:bCs/>
          <w:sz w:val="24"/>
          <w:szCs w:val="24"/>
        </w:rPr>
        <w:t>Excel</w:t>
      </w:r>
      <w:proofErr w:type="spellEnd"/>
      <w:r w:rsidRPr="00E7527F">
        <w:rPr>
          <w:rFonts w:eastAsia="Arial Unicode MS"/>
          <w:bCs/>
          <w:sz w:val="24"/>
          <w:szCs w:val="24"/>
        </w:rPr>
        <w:t>, PDF) (установленном на ПК Заказчика).</w:t>
      </w:r>
    </w:p>
    <w:p w14:paraId="60479953" w14:textId="77777777" w:rsidR="000C798E" w:rsidRPr="00E7527F" w:rsidRDefault="000C798E" w:rsidP="000C798E">
      <w:pPr>
        <w:widowControl w:val="0"/>
        <w:tabs>
          <w:tab w:val="left" w:pos="993"/>
        </w:tabs>
        <w:spacing w:line="276" w:lineRule="auto"/>
        <w:jc w:val="both"/>
        <w:rPr>
          <w:sz w:val="24"/>
          <w:szCs w:val="24"/>
        </w:rPr>
      </w:pPr>
    </w:p>
    <w:p w14:paraId="35D1FF23"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bookmarkStart w:id="0" w:name="_Toc530733760"/>
      <w:r w:rsidRPr="00E7527F">
        <w:rPr>
          <w:b/>
          <w:bCs/>
          <w:kern w:val="32"/>
        </w:rPr>
        <w:t>Требования</w:t>
      </w:r>
      <w:r w:rsidRPr="00E7527F">
        <w:rPr>
          <w:b/>
        </w:rPr>
        <w:t xml:space="preserve"> к услугам по настройке доступов к ИСС с Пользовательских рабочих мест</w:t>
      </w:r>
      <w:bookmarkEnd w:id="0"/>
    </w:p>
    <w:p w14:paraId="5435B077" w14:textId="77777777" w:rsidR="000C798E" w:rsidRPr="00506515" w:rsidRDefault="000C798E" w:rsidP="00506515">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Доступ к ИСС должен осуществляться по технологии «клиент-сервер» с компьютеров пользователей с помощью веб-браузеров или собственного приложения/клиент, предназначенного исключительно для работы с программным комплектом. Доступ к ИСС должен предоставляться только после осуществления идентификации Пользователей.</w:t>
      </w:r>
    </w:p>
    <w:p w14:paraId="2ABF9B66" w14:textId="77777777" w:rsidR="000C798E" w:rsidRPr="00E7527F" w:rsidRDefault="000C798E" w:rsidP="000C798E">
      <w:pPr>
        <w:widowControl w:val="0"/>
        <w:tabs>
          <w:tab w:val="left" w:pos="993"/>
        </w:tabs>
        <w:spacing w:line="276" w:lineRule="auto"/>
        <w:ind w:firstLine="709"/>
        <w:jc w:val="both"/>
        <w:rPr>
          <w:sz w:val="24"/>
          <w:szCs w:val="24"/>
        </w:rPr>
      </w:pPr>
    </w:p>
    <w:p w14:paraId="13B96D8D"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bookmarkStart w:id="1" w:name="_Toc530733758"/>
      <w:r w:rsidRPr="00E7527F">
        <w:rPr>
          <w:b/>
          <w:bCs/>
          <w:kern w:val="32"/>
        </w:rPr>
        <w:t>Требования</w:t>
      </w:r>
      <w:r w:rsidRPr="00E7527F">
        <w:rPr>
          <w:b/>
        </w:rPr>
        <w:t xml:space="preserve"> к услугам по модификации ИСС</w:t>
      </w:r>
      <w:bookmarkEnd w:id="1"/>
    </w:p>
    <w:p w14:paraId="4BAC775D"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Исполнитель должен проводить модификацию ИСС (обновление/актуализацию ИСС в части БД) с периодичностью не реже, указанной ниже:</w:t>
      </w:r>
    </w:p>
    <w:p w14:paraId="326C0D04" w14:textId="77777777" w:rsidR="000C798E" w:rsidRPr="00E7527F" w:rsidRDefault="000C798E" w:rsidP="000C798E">
      <w:pPr>
        <w:widowControl w:val="0"/>
        <w:tabs>
          <w:tab w:val="left" w:pos="709"/>
        </w:tabs>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5368"/>
      </w:tblGrid>
      <w:tr w:rsidR="000C798E" w:rsidRPr="00E7527F" w14:paraId="77296982" w14:textId="77777777" w:rsidTr="00BC6851">
        <w:trPr>
          <w:trHeight w:val="400"/>
          <w:tblHeader/>
        </w:trPr>
        <w:tc>
          <w:tcPr>
            <w:tcW w:w="2353" w:type="pct"/>
            <w:shd w:val="clear" w:color="auto" w:fill="FFFFFF" w:themeFill="background1"/>
            <w:vAlign w:val="center"/>
          </w:tcPr>
          <w:p w14:paraId="763C314F" w14:textId="77777777" w:rsidR="000C798E" w:rsidRPr="00E7527F" w:rsidRDefault="000C798E" w:rsidP="00BC6851">
            <w:pPr>
              <w:widowControl w:val="0"/>
              <w:jc w:val="center"/>
              <w:rPr>
                <w:b/>
                <w:sz w:val="24"/>
                <w:szCs w:val="24"/>
              </w:rPr>
            </w:pPr>
            <w:r w:rsidRPr="00E7527F">
              <w:rPr>
                <w:b/>
                <w:sz w:val="24"/>
                <w:szCs w:val="24"/>
              </w:rPr>
              <w:t>Наименование БД</w:t>
            </w:r>
          </w:p>
        </w:tc>
        <w:tc>
          <w:tcPr>
            <w:tcW w:w="2647" w:type="pct"/>
            <w:shd w:val="clear" w:color="auto" w:fill="FFFFFF" w:themeFill="background1"/>
            <w:vAlign w:val="center"/>
          </w:tcPr>
          <w:p w14:paraId="7E3CA240" w14:textId="77777777" w:rsidR="000C798E" w:rsidRPr="00E7527F" w:rsidRDefault="000C798E" w:rsidP="00BC6851">
            <w:pPr>
              <w:widowControl w:val="0"/>
              <w:jc w:val="center"/>
              <w:rPr>
                <w:b/>
                <w:sz w:val="24"/>
                <w:szCs w:val="24"/>
              </w:rPr>
            </w:pPr>
            <w:r w:rsidRPr="00E7527F">
              <w:rPr>
                <w:b/>
                <w:sz w:val="24"/>
                <w:szCs w:val="24"/>
              </w:rPr>
              <w:t>Периодичность обновления (актуализация) БД</w:t>
            </w:r>
          </w:p>
        </w:tc>
      </w:tr>
      <w:tr w:rsidR="000C798E" w:rsidRPr="00E7527F" w14:paraId="0DEB2723" w14:textId="77777777" w:rsidTr="00BC6851">
        <w:trPr>
          <w:trHeight w:val="400"/>
        </w:trPr>
        <w:tc>
          <w:tcPr>
            <w:tcW w:w="2353" w:type="pct"/>
            <w:vAlign w:val="center"/>
          </w:tcPr>
          <w:p w14:paraId="0AC18E99" w14:textId="77777777" w:rsidR="000C798E" w:rsidRPr="00E7527F" w:rsidRDefault="000C798E" w:rsidP="00BC6851">
            <w:pPr>
              <w:rPr>
                <w:color w:val="808080"/>
                <w:sz w:val="24"/>
                <w:szCs w:val="24"/>
              </w:rPr>
            </w:pPr>
            <w:r w:rsidRPr="00E7527F">
              <w:rPr>
                <w:b/>
                <w:sz w:val="24"/>
                <w:szCs w:val="24"/>
              </w:rPr>
              <w:lastRenderedPageBreak/>
              <w:t>БД «</w:t>
            </w:r>
            <w:proofErr w:type="spellStart"/>
            <w:r w:rsidRPr="00E7527F">
              <w:rPr>
                <w:b/>
                <w:sz w:val="24"/>
                <w:szCs w:val="24"/>
              </w:rPr>
              <w:t>Техэксперт</w:t>
            </w:r>
            <w:proofErr w:type="spellEnd"/>
            <w:r w:rsidRPr="00E7527F">
              <w:rPr>
                <w:b/>
                <w:sz w:val="24"/>
                <w:szCs w:val="24"/>
              </w:rPr>
              <w:t>: Базовые нормативные документы. Лаборатория»</w:t>
            </w:r>
          </w:p>
        </w:tc>
        <w:tc>
          <w:tcPr>
            <w:tcW w:w="2647" w:type="pct"/>
            <w:vAlign w:val="center"/>
          </w:tcPr>
          <w:p w14:paraId="3E884C7D" w14:textId="77777777" w:rsidR="000C798E" w:rsidRPr="00E7527F" w:rsidRDefault="000C798E" w:rsidP="00BC6851">
            <w:pPr>
              <w:widowControl w:val="0"/>
              <w:rPr>
                <w:color w:val="808080"/>
                <w:sz w:val="24"/>
                <w:szCs w:val="24"/>
              </w:rPr>
            </w:pPr>
            <w:r w:rsidRPr="00E7527F">
              <w:rPr>
                <w:color w:val="000000"/>
                <w:sz w:val="24"/>
                <w:szCs w:val="24"/>
              </w:rPr>
              <w:t>Ежедневное обновление, за исключением выходных и праздничных дней</w:t>
            </w:r>
          </w:p>
        </w:tc>
      </w:tr>
    </w:tbl>
    <w:p w14:paraId="11492762" w14:textId="77777777" w:rsidR="000C798E" w:rsidRPr="00E7527F" w:rsidRDefault="000C798E" w:rsidP="000C798E">
      <w:pPr>
        <w:widowControl w:val="0"/>
        <w:tabs>
          <w:tab w:val="left" w:pos="709"/>
        </w:tabs>
        <w:jc w:val="both"/>
        <w:rPr>
          <w:b/>
          <w:bCs/>
          <w:iCs/>
          <w:sz w:val="24"/>
          <w:szCs w:val="24"/>
          <w:lang w:eastAsia="en-US"/>
        </w:rPr>
      </w:pPr>
    </w:p>
    <w:p w14:paraId="3E78A0E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Ежедневное обновление (актуализация) БД пакетами новой информации и ежемесячное обновление (актуализация) БД путем их замены должны производиться во время технологических перерывов.</w:t>
      </w:r>
    </w:p>
    <w:p w14:paraId="34C0E67A"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Ежедневное обновление должно производиться Исполнителем автоматически через интернет.</w:t>
      </w:r>
    </w:p>
    <w:p w14:paraId="6756B12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Другие составляющие ИСС: СУРП и ПК должны переустанавливаться по мере выпуска обновленных (модифицированных) версий во время технологических перерывов.</w:t>
      </w:r>
    </w:p>
    <w:p w14:paraId="03D644E4"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ИСС должна наглядно информировать о количестве новых и измененных документов, после каждого проведенного обновления, а также позволять переходить к спискам документов, состоящих из гиперссылок на документы и сгруппированных по признаку – новые/измененные.</w:t>
      </w:r>
    </w:p>
    <w:p w14:paraId="4E1D82A5" w14:textId="77777777" w:rsidR="000C798E" w:rsidRPr="00E7527F" w:rsidRDefault="000C798E" w:rsidP="000C798E">
      <w:pPr>
        <w:widowControl w:val="0"/>
        <w:tabs>
          <w:tab w:val="left" w:pos="709"/>
          <w:tab w:val="left" w:pos="993"/>
        </w:tabs>
        <w:spacing w:line="276" w:lineRule="auto"/>
        <w:ind w:firstLine="709"/>
        <w:jc w:val="both"/>
        <w:rPr>
          <w:sz w:val="24"/>
          <w:szCs w:val="24"/>
        </w:rPr>
      </w:pPr>
    </w:p>
    <w:p w14:paraId="5D29C709"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rPr>
      </w:pPr>
      <w:r w:rsidRPr="00E7527F">
        <w:rPr>
          <w:b/>
          <w:bCs/>
          <w:kern w:val="32"/>
        </w:rPr>
        <w:t>Требования</w:t>
      </w:r>
      <w:r w:rsidRPr="00E7527F">
        <w:rPr>
          <w:b/>
        </w:rPr>
        <w:t xml:space="preserve"> к услугам по поддержанию работоспособности адаптированных и модифицированных ИСС:</w:t>
      </w:r>
    </w:p>
    <w:p w14:paraId="26C58EF8"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ИСС должны быть работоспособны и доступны для Пользователей 24 часа 7 дней в неделю, за исключением технологических перерывов.</w:t>
      </w:r>
    </w:p>
    <w:p w14:paraId="040A8CC0"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В случае сбоев в работе ИСС Заказчик обращается в службу поддержки Пользователей Исполнителя.</w:t>
      </w:r>
    </w:p>
    <w:p w14:paraId="23C64E42"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rPr>
          <w:color w:val="000000"/>
        </w:rPr>
      </w:pPr>
      <w:r w:rsidRPr="00E7527F">
        <w:t>В случае полной неработоспособности ИСС срок устранения сбоя – не более 3 рабочих дней. В случае час</w:t>
      </w:r>
      <w:r w:rsidRPr="00E7527F">
        <w:rPr>
          <w:color w:val="000000"/>
        </w:rPr>
        <w:t>тичной неработоспособности ИСС срок устранения сбоя – не более 10 рабочих дней.</w:t>
      </w:r>
    </w:p>
    <w:p w14:paraId="09B50FC6" w14:textId="77777777" w:rsidR="000C798E" w:rsidRPr="00E7527F" w:rsidRDefault="000C798E" w:rsidP="000C798E">
      <w:pPr>
        <w:pStyle w:val="a7"/>
        <w:widowControl w:val="0"/>
        <w:tabs>
          <w:tab w:val="left" w:pos="993"/>
        </w:tabs>
        <w:spacing w:line="276" w:lineRule="auto"/>
        <w:ind w:left="709"/>
        <w:jc w:val="both"/>
        <w:rPr>
          <w:color w:val="000000"/>
        </w:rPr>
      </w:pPr>
    </w:p>
    <w:p w14:paraId="022AD196"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услугам по авторизации пользователей</w:t>
      </w:r>
    </w:p>
    <w:p w14:paraId="3FB712E0"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Вариант лицензирования – ДОСТУП</w:t>
      </w:r>
    </w:p>
    <w:p w14:paraId="796C3EC9" w14:textId="0CE955BA" w:rsidR="000C798E" w:rsidRPr="00E7527F" w:rsidRDefault="00B47EE8" w:rsidP="000C798E">
      <w:pPr>
        <w:widowControl w:val="0"/>
        <w:spacing w:line="276" w:lineRule="auto"/>
        <w:ind w:left="786"/>
        <w:jc w:val="both"/>
        <w:rPr>
          <w:sz w:val="24"/>
          <w:szCs w:val="24"/>
        </w:rPr>
      </w:pPr>
      <w:r>
        <w:rPr>
          <w:sz w:val="24"/>
          <w:szCs w:val="24"/>
        </w:rPr>
        <w:t>2.6.2</w:t>
      </w:r>
      <w:r w:rsidR="000C798E" w:rsidRPr="00E7527F">
        <w:rPr>
          <w:sz w:val="24"/>
          <w:szCs w:val="24"/>
        </w:rPr>
        <w:t>. Доступ к ИСС разрешен для рабочих мест, расположенных на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1"/>
        <w:gridCol w:w="1456"/>
        <w:gridCol w:w="4542"/>
      </w:tblGrid>
      <w:tr w:rsidR="000C798E" w:rsidRPr="00E7527F" w14:paraId="1571AE04" w14:textId="77777777" w:rsidTr="00BC6851">
        <w:tc>
          <w:tcPr>
            <w:tcW w:w="2042" w:type="pct"/>
          </w:tcPr>
          <w:p w14:paraId="610859DE" w14:textId="77777777" w:rsidR="000C798E" w:rsidRPr="00E7527F" w:rsidRDefault="000C798E" w:rsidP="00BC6851">
            <w:pPr>
              <w:widowControl w:val="0"/>
              <w:jc w:val="center"/>
              <w:rPr>
                <w:b/>
                <w:sz w:val="24"/>
                <w:szCs w:val="24"/>
              </w:rPr>
            </w:pPr>
            <w:r w:rsidRPr="00E7527F">
              <w:rPr>
                <w:b/>
                <w:sz w:val="24"/>
                <w:szCs w:val="24"/>
              </w:rPr>
              <w:t>Наименование юридического лица</w:t>
            </w:r>
          </w:p>
        </w:tc>
        <w:tc>
          <w:tcPr>
            <w:tcW w:w="718" w:type="pct"/>
          </w:tcPr>
          <w:p w14:paraId="186C85FF" w14:textId="77777777" w:rsidR="000C798E" w:rsidRPr="00E7527F" w:rsidRDefault="000C798E" w:rsidP="00BC6851">
            <w:pPr>
              <w:widowControl w:val="0"/>
              <w:jc w:val="center"/>
              <w:rPr>
                <w:b/>
                <w:sz w:val="24"/>
                <w:szCs w:val="24"/>
              </w:rPr>
            </w:pPr>
            <w:r w:rsidRPr="00E7527F">
              <w:rPr>
                <w:b/>
                <w:sz w:val="24"/>
                <w:szCs w:val="24"/>
              </w:rPr>
              <w:t>ИНН</w:t>
            </w:r>
          </w:p>
        </w:tc>
        <w:tc>
          <w:tcPr>
            <w:tcW w:w="2240" w:type="pct"/>
          </w:tcPr>
          <w:p w14:paraId="165D5424" w14:textId="77777777" w:rsidR="000C798E" w:rsidRPr="00E7527F" w:rsidRDefault="000C798E" w:rsidP="00BC6851">
            <w:pPr>
              <w:widowControl w:val="0"/>
              <w:jc w:val="center"/>
              <w:rPr>
                <w:b/>
                <w:sz w:val="24"/>
                <w:szCs w:val="24"/>
              </w:rPr>
            </w:pPr>
            <w:r w:rsidRPr="00E7527F">
              <w:rPr>
                <w:b/>
                <w:sz w:val="24"/>
                <w:szCs w:val="24"/>
              </w:rPr>
              <w:t>Адрес фактического местонахождения</w:t>
            </w:r>
          </w:p>
        </w:tc>
      </w:tr>
      <w:tr w:rsidR="000C798E" w:rsidRPr="00E7527F" w14:paraId="093645AF" w14:textId="77777777" w:rsidTr="00BC6851">
        <w:tc>
          <w:tcPr>
            <w:tcW w:w="2042" w:type="pct"/>
          </w:tcPr>
          <w:p w14:paraId="452D8720" w14:textId="77777777" w:rsidR="000C798E" w:rsidRPr="00E7527F" w:rsidRDefault="000C798E" w:rsidP="00BC6851">
            <w:pPr>
              <w:pStyle w:val="ab"/>
            </w:pPr>
            <w:r w:rsidRPr="00E7527F">
              <w:t>АУ «Технопарк-Мордовия»</w:t>
            </w:r>
          </w:p>
        </w:tc>
        <w:tc>
          <w:tcPr>
            <w:tcW w:w="718" w:type="pct"/>
          </w:tcPr>
          <w:p w14:paraId="7EA5AEE3" w14:textId="77777777" w:rsidR="000C798E" w:rsidRPr="00E7527F" w:rsidRDefault="000C798E" w:rsidP="00BC6851">
            <w:pPr>
              <w:widowControl w:val="0"/>
              <w:jc w:val="center"/>
              <w:rPr>
                <w:sz w:val="24"/>
                <w:szCs w:val="24"/>
                <w:highlight w:val="lightGray"/>
              </w:rPr>
            </w:pPr>
            <w:r w:rsidRPr="00E7527F">
              <w:rPr>
                <w:sz w:val="24"/>
                <w:szCs w:val="24"/>
              </w:rPr>
              <w:t>1326211834</w:t>
            </w:r>
          </w:p>
        </w:tc>
        <w:tc>
          <w:tcPr>
            <w:tcW w:w="2240" w:type="pct"/>
          </w:tcPr>
          <w:p w14:paraId="3533399F" w14:textId="77777777" w:rsidR="000C798E" w:rsidRPr="00E7527F" w:rsidRDefault="000C798E" w:rsidP="00BC6851">
            <w:pPr>
              <w:widowControl w:val="0"/>
              <w:adjustRightInd w:val="0"/>
              <w:rPr>
                <w:bCs/>
                <w:sz w:val="24"/>
                <w:szCs w:val="24"/>
              </w:rPr>
            </w:pPr>
            <w:r w:rsidRPr="00E7527F">
              <w:rPr>
                <w:sz w:val="24"/>
                <w:szCs w:val="24"/>
              </w:rPr>
              <w:t>430034, г. Саранск, ул. Лодыгина, д. 3</w:t>
            </w:r>
          </w:p>
        </w:tc>
      </w:tr>
    </w:tbl>
    <w:p w14:paraId="050DFFFF" w14:textId="77777777" w:rsidR="000C798E" w:rsidRPr="00E7527F" w:rsidRDefault="000C798E" w:rsidP="000C798E">
      <w:pPr>
        <w:pStyle w:val="a7"/>
        <w:tabs>
          <w:tab w:val="left" w:pos="993"/>
        </w:tabs>
        <w:spacing w:line="276" w:lineRule="auto"/>
        <w:ind w:left="709"/>
        <w:rPr>
          <w:b/>
          <w:bCs/>
          <w:iCs/>
        </w:rPr>
      </w:pPr>
    </w:p>
    <w:p w14:paraId="05228A59" w14:textId="77777777" w:rsidR="000C798E" w:rsidRPr="00E7527F" w:rsidRDefault="000C798E" w:rsidP="000C798E">
      <w:pPr>
        <w:pStyle w:val="a7"/>
        <w:numPr>
          <w:ilvl w:val="1"/>
          <w:numId w:val="6"/>
        </w:numPr>
        <w:tabs>
          <w:tab w:val="left" w:pos="993"/>
        </w:tabs>
        <w:suppressAutoHyphens w:val="0"/>
        <w:autoSpaceDE w:val="0"/>
        <w:autoSpaceDN w:val="0"/>
        <w:spacing w:line="276" w:lineRule="auto"/>
        <w:ind w:left="0" w:firstLine="709"/>
        <w:contextualSpacing w:val="0"/>
        <w:jc w:val="both"/>
        <w:rPr>
          <w:b/>
          <w:bCs/>
          <w:iCs/>
        </w:rPr>
      </w:pPr>
      <w:r w:rsidRPr="00E7527F">
        <w:rPr>
          <w:b/>
          <w:bCs/>
          <w:kern w:val="32"/>
        </w:rPr>
        <w:t>Требования</w:t>
      </w:r>
      <w:r w:rsidRPr="00E7527F">
        <w:rPr>
          <w:b/>
          <w:bCs/>
          <w:iCs/>
        </w:rPr>
        <w:t xml:space="preserve"> к поддержке Пользователей</w:t>
      </w:r>
    </w:p>
    <w:p w14:paraId="19221EFD"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bookmarkStart w:id="2" w:name="Требования_к_поддержке"/>
      <w:bookmarkStart w:id="3" w:name="_Toc530733765"/>
      <w:r w:rsidRPr="00E7527F">
        <w:t xml:space="preserve">Требования к услугам по поддержке </w:t>
      </w:r>
      <w:bookmarkEnd w:id="2"/>
      <w:r w:rsidRPr="00E7527F">
        <w:t>Пользователей</w:t>
      </w:r>
      <w:bookmarkEnd w:id="3"/>
      <w:r w:rsidRPr="00E7527F">
        <w:t xml:space="preserve"> ИСС.</w:t>
      </w:r>
    </w:p>
    <w:p w14:paraId="4D0B9000" w14:textId="77777777" w:rsidR="000C798E" w:rsidRPr="00E7527F" w:rsidRDefault="000C798E" w:rsidP="000C798E">
      <w:pPr>
        <w:widowControl w:val="0"/>
        <w:tabs>
          <w:tab w:val="left" w:pos="851"/>
          <w:tab w:val="left" w:pos="993"/>
        </w:tabs>
        <w:spacing w:line="276" w:lineRule="auto"/>
        <w:ind w:firstLine="709"/>
        <w:jc w:val="both"/>
        <w:rPr>
          <w:sz w:val="24"/>
          <w:szCs w:val="24"/>
        </w:rPr>
      </w:pPr>
      <w:r w:rsidRPr="00E7527F">
        <w:rPr>
          <w:sz w:val="24"/>
          <w:szCs w:val="24"/>
        </w:rPr>
        <w:t>Поддержку Пользователей ИСС должен осуществлять Исполнитель, а именно СПП Исполнителя.</w:t>
      </w:r>
    </w:p>
    <w:p w14:paraId="4FA03CDF"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СПП Исполнителя должна инструктировать Пользователей, а также осуществлять информационную, техническую, консультационную, экспертную и иные виды поддержки Пользователей ИСС, отвечать на обращения Пользователей, поступившие по всем возможным каналам связи.</w:t>
      </w:r>
    </w:p>
    <w:p w14:paraId="514C0DEE"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СПП Исполнителя должна оказывать Заказчикам следующие услуги:</w:t>
      </w:r>
    </w:p>
    <w:p w14:paraId="6DBF31E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инструктаж по работе с ИСС;</w:t>
      </w:r>
    </w:p>
    <w:p w14:paraId="5AEA984D"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техническую поддержку ИСС;</w:t>
      </w:r>
    </w:p>
    <w:p w14:paraId="74E1A81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экспертную поддержку в профессиональной сфере;</w:t>
      </w:r>
    </w:p>
    <w:p w14:paraId="0FFAB707"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выполнение запросов Пользователей на поиск документов;</w:t>
      </w:r>
    </w:p>
    <w:p w14:paraId="204C4968"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оказание консультационных услуг по работе с ИСС;</w:t>
      </w:r>
    </w:p>
    <w:p w14:paraId="29A8E7A9" w14:textId="77777777" w:rsidR="000C798E" w:rsidRPr="00E7527F" w:rsidRDefault="000C798E" w:rsidP="000C798E">
      <w:pPr>
        <w:numPr>
          <w:ilvl w:val="0"/>
          <w:numId w:val="7"/>
        </w:numPr>
        <w:tabs>
          <w:tab w:val="left" w:pos="993"/>
        </w:tabs>
        <w:autoSpaceDE/>
        <w:autoSpaceDN/>
        <w:spacing w:line="276" w:lineRule="auto"/>
        <w:ind w:left="0" w:firstLine="709"/>
        <w:jc w:val="both"/>
        <w:rPr>
          <w:sz w:val="24"/>
          <w:szCs w:val="24"/>
        </w:rPr>
      </w:pPr>
      <w:r w:rsidRPr="00E7527F">
        <w:rPr>
          <w:sz w:val="24"/>
          <w:szCs w:val="24"/>
        </w:rPr>
        <w:t>иные виды поддержки, повышающие эффективность работы Пользователей с ИСС.</w:t>
      </w:r>
    </w:p>
    <w:p w14:paraId="4FCBFFCE"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lastRenderedPageBreak/>
        <w:t>СПП Исполнителя должна принимать обращения от Пользователей по следующим каналам связи:</w:t>
      </w:r>
    </w:p>
    <w:p w14:paraId="602171A1"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из ИСС через встроенный в ИСС баннер (сервис СПП);</w:t>
      </w:r>
    </w:p>
    <w:p w14:paraId="7E1107A0"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по номеру телефона Исполнителя;</w:t>
      </w:r>
    </w:p>
    <w:p w14:paraId="6E5E72AB" w14:textId="77777777" w:rsidR="000C798E" w:rsidRPr="00E7527F" w:rsidRDefault="000C798E" w:rsidP="000C798E">
      <w:pPr>
        <w:widowControl w:val="0"/>
        <w:numPr>
          <w:ilvl w:val="0"/>
          <w:numId w:val="5"/>
        </w:numPr>
        <w:tabs>
          <w:tab w:val="left" w:pos="993"/>
        </w:tabs>
        <w:spacing w:line="276" w:lineRule="auto"/>
        <w:ind w:left="0" w:firstLine="709"/>
        <w:jc w:val="both"/>
        <w:rPr>
          <w:sz w:val="24"/>
          <w:szCs w:val="24"/>
          <w:lang w:eastAsia="en-US"/>
        </w:rPr>
      </w:pPr>
      <w:r w:rsidRPr="00E7527F">
        <w:rPr>
          <w:sz w:val="24"/>
          <w:szCs w:val="24"/>
          <w:lang w:eastAsia="en-US"/>
        </w:rPr>
        <w:t>по электронной почте.</w:t>
      </w:r>
    </w:p>
    <w:p w14:paraId="3861F98A"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 xml:space="preserve">Все обращения Пользователей, поступившие в СПП, в том числе инструктаж по работе с ИСС, должны фиксироваться в ИСС. Заказчик вправе контролировать качество и сроки ответа на обращения Пользователей с помощью отчета, выгружаемого из </w:t>
      </w:r>
      <w:r w:rsidRPr="00E7527F">
        <w:rPr>
          <w:bCs/>
        </w:rPr>
        <w:t>ИСС</w:t>
      </w:r>
      <w:r w:rsidRPr="00E7527F">
        <w:t xml:space="preserve"> и предоставляемого Исполнителем Заказчику по запросу.</w:t>
      </w:r>
    </w:p>
    <w:p w14:paraId="21AF00DF"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 xml:space="preserve">СПП Исполнителя должна оказывать </w:t>
      </w:r>
      <w:r w:rsidRPr="00E7527F">
        <w:rPr>
          <w:color w:val="000000"/>
        </w:rPr>
        <w:t>услуги с 9.00 до 18.00 по московскому времени</w:t>
      </w:r>
      <w:r w:rsidRPr="00E7527F">
        <w:rPr>
          <w:color w:val="808080"/>
        </w:rPr>
        <w:t xml:space="preserve"> </w:t>
      </w:r>
      <w:r w:rsidRPr="00E7527F">
        <w:t>в рабочие дни и обеспечивать прием обращений, их обработку и предоставление ответов качественно и в срок.</w:t>
      </w:r>
    </w:p>
    <w:p w14:paraId="51C12767" w14:textId="77777777" w:rsidR="000C798E" w:rsidRPr="00E7527F" w:rsidRDefault="000C798E" w:rsidP="000C798E">
      <w:pPr>
        <w:pStyle w:val="a7"/>
        <w:widowControl w:val="0"/>
        <w:numPr>
          <w:ilvl w:val="2"/>
          <w:numId w:val="6"/>
        </w:numPr>
        <w:tabs>
          <w:tab w:val="left" w:pos="993"/>
        </w:tabs>
        <w:suppressAutoHyphens w:val="0"/>
        <w:autoSpaceDE w:val="0"/>
        <w:autoSpaceDN w:val="0"/>
        <w:spacing w:line="276" w:lineRule="auto"/>
        <w:ind w:left="0" w:firstLine="709"/>
        <w:contextualSpacing w:val="0"/>
        <w:jc w:val="both"/>
      </w:pPr>
      <w:r w:rsidRPr="00E7527F">
        <w:t>Услуги СПП Исполнителя Заказчикам должны соответствовать следующим требованиям:</w:t>
      </w:r>
    </w:p>
    <w:p w14:paraId="7A1183B0" w14:textId="77777777" w:rsidR="000C798E" w:rsidRPr="00E7527F" w:rsidRDefault="000C798E" w:rsidP="000C798E">
      <w:pPr>
        <w:pStyle w:val="a7"/>
        <w:widowControl w:val="0"/>
        <w:tabs>
          <w:tab w:val="left" w:pos="993"/>
        </w:tabs>
        <w:spacing w:line="276" w:lineRule="auto"/>
        <w:ind w:left="709"/>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567"/>
        <w:gridCol w:w="6572"/>
      </w:tblGrid>
      <w:tr w:rsidR="000C798E" w:rsidRPr="00E7527F" w14:paraId="6D269AA8" w14:textId="77777777" w:rsidTr="00BC6851">
        <w:trPr>
          <w:cantSplit/>
          <w:trHeight w:val="500"/>
          <w:tblHeader/>
          <w:jc w:val="center"/>
        </w:trPr>
        <w:tc>
          <w:tcPr>
            <w:tcW w:w="1759" w:type="pct"/>
            <w:shd w:val="clear" w:color="auto" w:fill="FFFFFF" w:themeFill="background1"/>
            <w:vAlign w:val="center"/>
          </w:tcPr>
          <w:p w14:paraId="0CF5FF03" w14:textId="77777777" w:rsidR="000C798E" w:rsidRPr="00E7527F" w:rsidRDefault="000C798E" w:rsidP="00BC6851">
            <w:pPr>
              <w:widowControl w:val="0"/>
              <w:jc w:val="center"/>
              <w:rPr>
                <w:b/>
                <w:color w:val="000000"/>
                <w:sz w:val="24"/>
                <w:szCs w:val="24"/>
              </w:rPr>
            </w:pPr>
            <w:r w:rsidRPr="00E7527F">
              <w:rPr>
                <w:b/>
                <w:color w:val="000000"/>
                <w:sz w:val="24"/>
                <w:szCs w:val="24"/>
              </w:rPr>
              <w:t>Услуги</w:t>
            </w:r>
          </w:p>
        </w:tc>
        <w:tc>
          <w:tcPr>
            <w:tcW w:w="3241" w:type="pct"/>
            <w:shd w:val="clear" w:color="auto" w:fill="FFFFFF" w:themeFill="background1"/>
            <w:vAlign w:val="center"/>
          </w:tcPr>
          <w:p w14:paraId="5444C42B" w14:textId="77777777" w:rsidR="000C798E" w:rsidRPr="00E7527F" w:rsidRDefault="000C798E" w:rsidP="00BC6851">
            <w:pPr>
              <w:widowControl w:val="0"/>
              <w:jc w:val="center"/>
              <w:rPr>
                <w:b/>
                <w:color w:val="000000"/>
                <w:sz w:val="24"/>
                <w:szCs w:val="24"/>
              </w:rPr>
            </w:pPr>
            <w:r w:rsidRPr="00E7527F">
              <w:rPr>
                <w:b/>
                <w:color w:val="000000"/>
                <w:sz w:val="24"/>
                <w:szCs w:val="24"/>
              </w:rPr>
              <w:t>Требования</w:t>
            </w:r>
          </w:p>
        </w:tc>
      </w:tr>
      <w:tr w:rsidR="000C798E" w:rsidRPr="00E7527F" w14:paraId="4EFC8274" w14:textId="77777777" w:rsidTr="00BC6851">
        <w:trPr>
          <w:cantSplit/>
          <w:jc w:val="center"/>
        </w:trPr>
        <w:tc>
          <w:tcPr>
            <w:tcW w:w="1759" w:type="pct"/>
            <w:shd w:val="clear" w:color="auto" w:fill="FFFFFF" w:themeFill="background1"/>
          </w:tcPr>
          <w:p w14:paraId="7D081497" w14:textId="77777777" w:rsidR="000C798E" w:rsidRPr="00E7527F" w:rsidRDefault="000C798E" w:rsidP="00BC6851">
            <w:pPr>
              <w:widowControl w:val="0"/>
              <w:rPr>
                <w:color w:val="000000"/>
                <w:sz w:val="24"/>
                <w:szCs w:val="24"/>
              </w:rPr>
            </w:pPr>
            <w:r w:rsidRPr="00E7527F">
              <w:rPr>
                <w:color w:val="000000"/>
                <w:sz w:val="24"/>
                <w:szCs w:val="24"/>
              </w:rPr>
              <w:t>1. Инструктаж Пользователей работе в ИСС по инициативе Исполнителя при предоставлении доступа к ИСС</w:t>
            </w:r>
          </w:p>
        </w:tc>
        <w:tc>
          <w:tcPr>
            <w:tcW w:w="3241" w:type="pct"/>
            <w:shd w:val="clear" w:color="auto" w:fill="FFFFFF" w:themeFill="background1"/>
          </w:tcPr>
          <w:p w14:paraId="3A0AE4E9" w14:textId="77777777" w:rsidR="000C798E" w:rsidRPr="00E7527F" w:rsidRDefault="000C798E" w:rsidP="00BC6851">
            <w:pPr>
              <w:widowControl w:val="0"/>
              <w:rPr>
                <w:color w:val="000000"/>
                <w:sz w:val="24"/>
                <w:szCs w:val="24"/>
              </w:rPr>
            </w:pPr>
            <w:r w:rsidRPr="00E7527F">
              <w:rPr>
                <w:color w:val="000000"/>
                <w:sz w:val="24"/>
                <w:szCs w:val="24"/>
              </w:rPr>
              <w:t>Длительность индивидуального дистанционного инструктажа (по телефону) – не более 30 минут, в рабочее время.</w:t>
            </w:r>
          </w:p>
        </w:tc>
      </w:tr>
      <w:tr w:rsidR="000C798E" w:rsidRPr="00E7527F" w14:paraId="6CCCFA68" w14:textId="77777777" w:rsidTr="00BC6851">
        <w:trPr>
          <w:cantSplit/>
          <w:jc w:val="center"/>
        </w:trPr>
        <w:tc>
          <w:tcPr>
            <w:tcW w:w="1759" w:type="pct"/>
            <w:shd w:val="clear" w:color="auto" w:fill="FFFFFF" w:themeFill="background1"/>
          </w:tcPr>
          <w:p w14:paraId="482584BE" w14:textId="77777777" w:rsidR="000C798E" w:rsidRPr="00E7527F" w:rsidRDefault="000C798E" w:rsidP="00BC6851">
            <w:pPr>
              <w:widowControl w:val="0"/>
              <w:rPr>
                <w:color w:val="000000"/>
                <w:sz w:val="24"/>
                <w:szCs w:val="24"/>
              </w:rPr>
            </w:pPr>
            <w:r w:rsidRPr="00E7527F">
              <w:rPr>
                <w:color w:val="000000"/>
                <w:sz w:val="24"/>
                <w:szCs w:val="24"/>
              </w:rPr>
              <w:t>2. Инструктаж Пользователей работе в ИСС по заявке</w:t>
            </w:r>
          </w:p>
        </w:tc>
        <w:tc>
          <w:tcPr>
            <w:tcW w:w="3241" w:type="pct"/>
            <w:shd w:val="clear" w:color="auto" w:fill="FFFFFF" w:themeFill="background1"/>
          </w:tcPr>
          <w:p w14:paraId="62623660" w14:textId="77777777" w:rsidR="000C798E" w:rsidRPr="00E7527F" w:rsidRDefault="000C798E" w:rsidP="00BC6851">
            <w:pPr>
              <w:widowControl w:val="0"/>
              <w:rPr>
                <w:color w:val="000000"/>
                <w:sz w:val="24"/>
                <w:szCs w:val="24"/>
              </w:rPr>
            </w:pPr>
            <w:r w:rsidRPr="00E7527F">
              <w:rPr>
                <w:color w:val="000000"/>
                <w:sz w:val="24"/>
                <w:szCs w:val="24"/>
              </w:rPr>
              <w:t>Индивидуальный инструктаж должен быть проведен по заявке Заказчика. Инструктаж проводится индивидуально дистанционно (по телефону) не более чем в течение 15 минут, в рабочее время.</w:t>
            </w:r>
          </w:p>
        </w:tc>
      </w:tr>
      <w:tr w:rsidR="000C798E" w:rsidRPr="00E7527F" w14:paraId="4CFCDED1" w14:textId="77777777" w:rsidTr="00BC6851">
        <w:trPr>
          <w:cantSplit/>
          <w:jc w:val="center"/>
        </w:trPr>
        <w:tc>
          <w:tcPr>
            <w:tcW w:w="1759" w:type="pct"/>
            <w:shd w:val="clear" w:color="auto" w:fill="FFFFFF" w:themeFill="background1"/>
          </w:tcPr>
          <w:p w14:paraId="0EAF5973" w14:textId="77777777" w:rsidR="000C798E" w:rsidRPr="00E7527F" w:rsidRDefault="000C798E" w:rsidP="00BC6851">
            <w:pPr>
              <w:widowControl w:val="0"/>
              <w:rPr>
                <w:color w:val="000000"/>
                <w:sz w:val="24"/>
                <w:szCs w:val="24"/>
              </w:rPr>
            </w:pPr>
            <w:r w:rsidRPr="00E7527F">
              <w:rPr>
                <w:color w:val="000000"/>
                <w:sz w:val="24"/>
                <w:szCs w:val="24"/>
              </w:rPr>
              <w:t>3. Выполнение запросов на поиск документов по заявке</w:t>
            </w:r>
          </w:p>
        </w:tc>
        <w:tc>
          <w:tcPr>
            <w:tcW w:w="3241" w:type="pct"/>
            <w:shd w:val="clear" w:color="auto" w:fill="FFFFFF" w:themeFill="background1"/>
          </w:tcPr>
          <w:p w14:paraId="78075961" w14:textId="77777777" w:rsidR="000C798E" w:rsidRPr="00E7527F" w:rsidRDefault="000C798E" w:rsidP="00BC6851">
            <w:pPr>
              <w:widowControl w:val="0"/>
              <w:rPr>
                <w:color w:val="000000"/>
                <w:sz w:val="24"/>
                <w:szCs w:val="24"/>
              </w:rPr>
            </w:pPr>
            <w:r w:rsidRPr="00E7527F">
              <w:rPr>
                <w:color w:val="000000"/>
                <w:sz w:val="24"/>
                <w:szCs w:val="24"/>
              </w:rPr>
              <w:t>Без ограничений по количеству, при наличии документа в фондах Исполнителя, он должен быть предоставлен в течение 3 рабочих дней, со времени поступления обращения.</w:t>
            </w:r>
          </w:p>
        </w:tc>
      </w:tr>
      <w:tr w:rsidR="000C798E" w:rsidRPr="00E7527F" w14:paraId="18866CD3" w14:textId="77777777" w:rsidTr="00BC6851">
        <w:trPr>
          <w:cantSplit/>
          <w:jc w:val="center"/>
        </w:trPr>
        <w:tc>
          <w:tcPr>
            <w:tcW w:w="1759" w:type="pct"/>
            <w:shd w:val="clear" w:color="auto" w:fill="FFFFFF" w:themeFill="background1"/>
          </w:tcPr>
          <w:p w14:paraId="1BFCC614" w14:textId="77777777" w:rsidR="000C798E" w:rsidRPr="00E7527F" w:rsidRDefault="000C798E" w:rsidP="00BC6851">
            <w:pPr>
              <w:widowControl w:val="0"/>
              <w:rPr>
                <w:color w:val="000000"/>
                <w:sz w:val="24"/>
                <w:szCs w:val="24"/>
              </w:rPr>
            </w:pPr>
            <w:r w:rsidRPr="00E7527F">
              <w:rPr>
                <w:color w:val="000000"/>
                <w:sz w:val="24"/>
                <w:szCs w:val="24"/>
              </w:rPr>
              <w:t>4. Экспертная поддержка в профессиональной сфере по заявке</w:t>
            </w:r>
          </w:p>
        </w:tc>
        <w:tc>
          <w:tcPr>
            <w:tcW w:w="3241" w:type="pct"/>
            <w:shd w:val="clear" w:color="auto" w:fill="FFFFFF" w:themeFill="background1"/>
          </w:tcPr>
          <w:p w14:paraId="4B47B20D" w14:textId="77777777" w:rsidR="000C798E" w:rsidRPr="00E7527F" w:rsidRDefault="000C798E" w:rsidP="00BC6851">
            <w:pPr>
              <w:widowControl w:val="0"/>
              <w:rPr>
                <w:color w:val="000000"/>
                <w:sz w:val="24"/>
                <w:szCs w:val="24"/>
              </w:rPr>
            </w:pPr>
            <w:r w:rsidRPr="00E7527F">
              <w:rPr>
                <w:color w:val="000000"/>
                <w:sz w:val="24"/>
                <w:szCs w:val="24"/>
              </w:rPr>
              <w:t>Возможность получить индивидуальную консультацию экспертов без ограничений по количеству, по вопросам, возникающим в профессиональной деятельности Заказчика, по тематике тех БД, к которым ему предоставлен доступ. Срок подготовки консультации не более 5 рабочих дней</w:t>
            </w:r>
          </w:p>
        </w:tc>
      </w:tr>
      <w:tr w:rsidR="000C798E" w:rsidRPr="00E7527F" w14:paraId="295D5221" w14:textId="77777777" w:rsidTr="00BC6851">
        <w:trPr>
          <w:cantSplit/>
          <w:jc w:val="center"/>
        </w:trPr>
        <w:tc>
          <w:tcPr>
            <w:tcW w:w="1759" w:type="pct"/>
            <w:shd w:val="clear" w:color="auto" w:fill="FFFFFF" w:themeFill="background1"/>
          </w:tcPr>
          <w:p w14:paraId="780994CB" w14:textId="77777777" w:rsidR="000C798E" w:rsidRPr="00E7527F" w:rsidRDefault="000C798E" w:rsidP="00BC6851">
            <w:pPr>
              <w:widowControl w:val="0"/>
              <w:rPr>
                <w:color w:val="000000"/>
                <w:sz w:val="24"/>
                <w:szCs w:val="24"/>
              </w:rPr>
            </w:pPr>
            <w:r w:rsidRPr="00E7527F">
              <w:rPr>
                <w:color w:val="000000"/>
                <w:sz w:val="24"/>
                <w:szCs w:val="24"/>
              </w:rPr>
              <w:t>5. Иные виды поддержки по заявке</w:t>
            </w:r>
          </w:p>
        </w:tc>
        <w:tc>
          <w:tcPr>
            <w:tcW w:w="3241" w:type="pct"/>
            <w:shd w:val="clear" w:color="auto" w:fill="FFFFFF" w:themeFill="background1"/>
          </w:tcPr>
          <w:p w14:paraId="229E2E27" w14:textId="289F0FAB" w:rsidR="000C798E" w:rsidRPr="00E7527F" w:rsidRDefault="000C798E" w:rsidP="000F36A1">
            <w:pPr>
              <w:widowControl w:val="0"/>
              <w:rPr>
                <w:color w:val="000000"/>
                <w:sz w:val="24"/>
                <w:szCs w:val="24"/>
              </w:rPr>
            </w:pPr>
            <w:r w:rsidRPr="00E7527F">
              <w:rPr>
                <w:color w:val="000000"/>
                <w:sz w:val="24"/>
                <w:szCs w:val="24"/>
              </w:rPr>
              <w:t xml:space="preserve">С 9.00 до 18.00 по </w:t>
            </w:r>
            <w:r w:rsidR="000F36A1">
              <w:rPr>
                <w:color w:val="000000"/>
                <w:sz w:val="24"/>
                <w:szCs w:val="24"/>
              </w:rPr>
              <w:t>м</w:t>
            </w:r>
            <w:bookmarkStart w:id="4" w:name="_GoBack"/>
            <w:bookmarkEnd w:id="4"/>
            <w:r w:rsidRPr="00E7527F">
              <w:rPr>
                <w:color w:val="000000"/>
                <w:sz w:val="24"/>
                <w:szCs w:val="24"/>
              </w:rPr>
              <w:t>осковскому времени в рабочие дни, без ограничений по количеству. Сервис осуществляется в отношении тех обращений, которые относятся по тематике к ИСС. Ответ на обращение должен быть дан в срок не более 5 рабочих дней</w:t>
            </w:r>
          </w:p>
        </w:tc>
      </w:tr>
    </w:tbl>
    <w:p w14:paraId="7C248C29" w14:textId="77777777" w:rsidR="000C798E" w:rsidRPr="00E7527F" w:rsidRDefault="000C798E" w:rsidP="000C798E">
      <w:pPr>
        <w:widowControl w:val="0"/>
        <w:rPr>
          <w:sz w:val="24"/>
          <w:szCs w:val="24"/>
        </w:rPr>
      </w:pPr>
    </w:p>
    <w:p w14:paraId="1C3C3E75" w14:textId="77777777" w:rsidR="008047B2" w:rsidRPr="00E7527F" w:rsidRDefault="008047B2" w:rsidP="008047B2">
      <w:pPr>
        <w:jc w:val="center"/>
        <w:rPr>
          <w:b/>
          <w:sz w:val="24"/>
          <w:szCs w:val="24"/>
        </w:rPr>
      </w:pPr>
      <w:r w:rsidRPr="00E7527F">
        <w:rPr>
          <w:b/>
          <w:sz w:val="24"/>
          <w:szCs w:val="24"/>
        </w:rPr>
        <w:t>Подписи сторон:</w:t>
      </w:r>
    </w:p>
    <w:p w14:paraId="4E34D011" w14:textId="77777777" w:rsidR="008047B2" w:rsidRPr="00E7527F" w:rsidRDefault="008047B2" w:rsidP="008047B2">
      <w:pPr>
        <w:jc w:val="both"/>
        <w:rPr>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4680"/>
        <w:gridCol w:w="4680"/>
      </w:tblGrid>
      <w:tr w:rsidR="008047B2" w:rsidRPr="00E7527F" w14:paraId="5A604D45" w14:textId="77777777" w:rsidTr="00BC6851">
        <w:trPr>
          <w:trHeight w:val="786"/>
          <w:jc w:val="center"/>
        </w:trPr>
        <w:tc>
          <w:tcPr>
            <w:tcW w:w="4680" w:type="dxa"/>
          </w:tcPr>
          <w:p w14:paraId="5B1EF38A" w14:textId="77777777" w:rsidR="008047B2" w:rsidRPr="00E7527F" w:rsidRDefault="008047B2" w:rsidP="00BC6851">
            <w:pPr>
              <w:jc w:val="center"/>
              <w:rPr>
                <w:b/>
                <w:bCs/>
                <w:sz w:val="24"/>
                <w:szCs w:val="24"/>
              </w:rPr>
            </w:pPr>
            <w:r w:rsidRPr="00E7527F">
              <w:rPr>
                <w:b/>
                <w:bCs/>
                <w:sz w:val="24"/>
                <w:szCs w:val="24"/>
              </w:rPr>
              <w:t>Исполнитель</w:t>
            </w:r>
          </w:p>
          <w:p w14:paraId="4D71ED64" w14:textId="77777777" w:rsidR="008047B2" w:rsidRPr="00E7527F" w:rsidRDefault="008047B2" w:rsidP="00BC6851">
            <w:pPr>
              <w:jc w:val="center"/>
              <w:rPr>
                <w:b/>
                <w:bCs/>
                <w:sz w:val="24"/>
                <w:szCs w:val="24"/>
              </w:rPr>
            </w:pPr>
          </w:p>
          <w:p w14:paraId="26AD03A0" w14:textId="77777777" w:rsidR="008047B2" w:rsidRPr="00E7527F" w:rsidRDefault="008047B2" w:rsidP="00BC6851">
            <w:pPr>
              <w:jc w:val="center"/>
              <w:rPr>
                <w:b/>
                <w:sz w:val="24"/>
                <w:szCs w:val="24"/>
              </w:rPr>
            </w:pPr>
            <w:r w:rsidRPr="00E7527F">
              <w:rPr>
                <w:b/>
                <w:bCs/>
                <w:sz w:val="24"/>
                <w:szCs w:val="24"/>
              </w:rPr>
              <w:t>______________________</w:t>
            </w:r>
            <w:r w:rsidRPr="00E7527F">
              <w:rPr>
                <w:b/>
                <w:sz w:val="24"/>
                <w:szCs w:val="24"/>
              </w:rPr>
              <w:t xml:space="preserve"> /</w:t>
            </w:r>
            <w:r w:rsidRPr="00E7527F">
              <w:rPr>
                <w:b/>
                <w:sz w:val="24"/>
                <w:szCs w:val="24"/>
                <w:lang w:val="en-US"/>
              </w:rPr>
              <w:t>___________</w:t>
            </w:r>
            <w:r w:rsidRPr="00E7527F">
              <w:rPr>
                <w:b/>
                <w:sz w:val="24"/>
                <w:szCs w:val="24"/>
              </w:rPr>
              <w:t>/</w:t>
            </w:r>
          </w:p>
          <w:p w14:paraId="5670D2FC" w14:textId="77777777" w:rsidR="008047B2" w:rsidRPr="00E7527F" w:rsidRDefault="008047B2" w:rsidP="00BC6851">
            <w:pPr>
              <w:jc w:val="center"/>
              <w:rPr>
                <w:b/>
                <w:sz w:val="24"/>
                <w:szCs w:val="24"/>
              </w:rPr>
            </w:pPr>
          </w:p>
        </w:tc>
        <w:tc>
          <w:tcPr>
            <w:tcW w:w="4680" w:type="dxa"/>
          </w:tcPr>
          <w:p w14:paraId="415B00C9" w14:textId="77777777" w:rsidR="008047B2" w:rsidRPr="00E7527F" w:rsidRDefault="008047B2" w:rsidP="00BC6851">
            <w:pPr>
              <w:jc w:val="center"/>
              <w:rPr>
                <w:b/>
                <w:bCs/>
                <w:sz w:val="24"/>
                <w:szCs w:val="24"/>
              </w:rPr>
            </w:pPr>
            <w:r w:rsidRPr="00E7527F">
              <w:rPr>
                <w:b/>
                <w:bCs/>
                <w:sz w:val="24"/>
                <w:szCs w:val="24"/>
              </w:rPr>
              <w:t>Заказчик</w:t>
            </w:r>
          </w:p>
          <w:p w14:paraId="5B3A06CB" w14:textId="77777777" w:rsidR="008047B2" w:rsidRPr="00E7527F" w:rsidRDefault="008047B2" w:rsidP="00BC6851">
            <w:pPr>
              <w:jc w:val="center"/>
              <w:rPr>
                <w:b/>
                <w:bCs/>
                <w:sz w:val="24"/>
                <w:szCs w:val="24"/>
              </w:rPr>
            </w:pPr>
          </w:p>
          <w:p w14:paraId="5C23898A" w14:textId="77777777" w:rsidR="008047B2" w:rsidRPr="00E7527F" w:rsidRDefault="008047B2" w:rsidP="008047B2">
            <w:pPr>
              <w:jc w:val="center"/>
              <w:rPr>
                <w:b/>
                <w:sz w:val="24"/>
                <w:szCs w:val="24"/>
              </w:rPr>
            </w:pPr>
            <w:r w:rsidRPr="00E7527F">
              <w:rPr>
                <w:b/>
                <w:bCs/>
                <w:sz w:val="24"/>
                <w:szCs w:val="24"/>
              </w:rPr>
              <w:t>____________________   /</w:t>
            </w:r>
            <w:r w:rsidRPr="00E7527F">
              <w:rPr>
                <w:b/>
                <w:sz w:val="24"/>
                <w:szCs w:val="24"/>
                <w:lang w:val="en-US"/>
              </w:rPr>
              <w:t>___________</w:t>
            </w:r>
            <w:r w:rsidRPr="00E7527F">
              <w:rPr>
                <w:b/>
                <w:sz w:val="24"/>
                <w:szCs w:val="24"/>
              </w:rPr>
              <w:t>/</w:t>
            </w:r>
          </w:p>
        </w:tc>
      </w:tr>
    </w:tbl>
    <w:p w14:paraId="3B813D9D" w14:textId="77777777" w:rsidR="008047B2" w:rsidRPr="00E7527F" w:rsidRDefault="008047B2" w:rsidP="008047B2">
      <w:pPr>
        <w:rPr>
          <w:b/>
          <w:sz w:val="24"/>
          <w:szCs w:val="24"/>
        </w:rPr>
      </w:pPr>
      <w:r w:rsidRPr="00E7527F">
        <w:rPr>
          <w:b/>
          <w:sz w:val="24"/>
          <w:szCs w:val="24"/>
        </w:rPr>
        <w:t xml:space="preserve">                                 М.П.                                                            М.П.</w:t>
      </w:r>
    </w:p>
    <w:p w14:paraId="682578F0" w14:textId="77777777" w:rsidR="008047B2" w:rsidRPr="00E7527F" w:rsidRDefault="008047B2" w:rsidP="008047B2">
      <w:pPr>
        <w:rPr>
          <w:sz w:val="24"/>
          <w:szCs w:val="24"/>
        </w:rPr>
      </w:pPr>
    </w:p>
    <w:p w14:paraId="360EB276" w14:textId="77777777" w:rsidR="00471562" w:rsidRPr="00E7527F" w:rsidRDefault="00001EAD">
      <w:pPr>
        <w:rPr>
          <w:sz w:val="24"/>
          <w:szCs w:val="24"/>
        </w:rPr>
      </w:pPr>
    </w:p>
    <w:sectPr w:rsidR="00471562" w:rsidRPr="00E7527F" w:rsidSect="00E25585">
      <w:footerReference w:type="default" r:id="rId9"/>
      <w:pgSz w:w="11906" w:h="16838" w:code="9"/>
      <w:pgMar w:top="709" w:right="707" w:bottom="709" w:left="1276" w:header="567" w:footer="567" w:gutter="0"/>
      <w:cols w:space="709"/>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628" w16cex:dateUtc="2022-05-20T11:37:00Z"/>
  <w16cex:commentExtensible w16cex:durableId="26322C8D" w16cex:dateUtc="2022-05-20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45A9A" w16cid:durableId="26322628"/>
  <w16cid:commentId w16cid:paraId="0FFFBE00" w16cid:durableId="26322C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30E43" w14:textId="77777777" w:rsidR="00001EAD" w:rsidRDefault="00001EAD">
      <w:r>
        <w:separator/>
      </w:r>
    </w:p>
  </w:endnote>
  <w:endnote w:type="continuationSeparator" w:id="0">
    <w:p w14:paraId="26912F3F" w14:textId="77777777" w:rsidR="00001EAD" w:rsidRDefault="0000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2F090" w14:textId="77777777" w:rsidR="00883F4B" w:rsidRDefault="0050651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F36A1">
      <w:rPr>
        <w:rStyle w:val="a5"/>
        <w:noProof/>
      </w:rPr>
      <w:t>13</w:t>
    </w:r>
    <w:r>
      <w:rPr>
        <w:rStyle w:val="a5"/>
      </w:rPr>
      <w:fldChar w:fldCharType="end"/>
    </w:r>
  </w:p>
  <w:p w14:paraId="2743C7E3" w14:textId="77777777" w:rsidR="00C82812" w:rsidRPr="009E4B2D" w:rsidRDefault="00001EAD" w:rsidP="00C82812">
    <w:pPr>
      <w:pStyle w:val="a3"/>
      <w:ind w:right="360"/>
      <w:jc w:val="center"/>
      <w:rPr>
        <w:i/>
      </w:rPr>
    </w:pPr>
  </w:p>
  <w:p w14:paraId="6E5827CE" w14:textId="77777777" w:rsidR="00883F4B" w:rsidRDefault="00001EAD">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741D" w14:textId="77777777" w:rsidR="00001EAD" w:rsidRDefault="00001EAD">
      <w:r>
        <w:separator/>
      </w:r>
    </w:p>
  </w:footnote>
  <w:footnote w:type="continuationSeparator" w:id="0">
    <w:p w14:paraId="63D86F62" w14:textId="77777777" w:rsidR="00001EAD" w:rsidRDefault="00001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7A8"/>
    <w:multiLevelType w:val="multilevel"/>
    <w:tmpl w:val="BE2634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AD04544"/>
    <w:multiLevelType w:val="multilevel"/>
    <w:tmpl w:val="A768AFB8"/>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b/>
        <w:sz w:val="24"/>
      </w:rPr>
    </w:lvl>
    <w:lvl w:ilvl="2">
      <w:start w:val="1"/>
      <w:numFmt w:val="decimal"/>
      <w:isLgl/>
      <w:lvlText w:val="%1.%2.%3."/>
      <w:lvlJc w:val="left"/>
      <w:pPr>
        <w:ind w:left="1428" w:hanging="720"/>
      </w:pPr>
      <w:rPr>
        <w:rFonts w:ascii="Times New Roman" w:hAnsi="Times New Roman" w:cs="Times New Roman" w:hint="default"/>
        <w:b w:val="0"/>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5040" w:hanging="1800"/>
      </w:pPr>
      <w:rPr>
        <w:rFonts w:ascii="Times New Roman" w:hAnsi="Times New Roman" w:cs="Times New Roman" w:hint="default"/>
        <w:b/>
        <w:sz w:val="24"/>
      </w:rPr>
    </w:lvl>
  </w:abstractNum>
  <w:abstractNum w:abstractNumId="2">
    <w:nsid w:val="1F326E69"/>
    <w:multiLevelType w:val="hybridMultilevel"/>
    <w:tmpl w:val="7C124710"/>
    <w:lvl w:ilvl="0" w:tplc="F8C8B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36371D"/>
    <w:multiLevelType w:val="hybridMultilevel"/>
    <w:tmpl w:val="02D61CBA"/>
    <w:lvl w:ilvl="0" w:tplc="465815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A41369E"/>
    <w:multiLevelType w:val="multilevel"/>
    <w:tmpl w:val="00CE3ED0"/>
    <w:lvl w:ilvl="0">
      <w:start w:val="1"/>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
    <w:nsid w:val="623A0E49"/>
    <w:multiLevelType w:val="hybridMultilevel"/>
    <w:tmpl w:val="8CF88A4E"/>
    <w:lvl w:ilvl="0" w:tplc="CE169EA6">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4E47C8"/>
    <w:multiLevelType w:val="hybridMultilevel"/>
    <w:tmpl w:val="EC04DCE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3F"/>
    <w:rsid w:val="00001EAD"/>
    <w:rsid w:val="000C3B59"/>
    <w:rsid w:val="000C798E"/>
    <w:rsid w:val="000E501B"/>
    <w:rsid w:val="000F36A1"/>
    <w:rsid w:val="001129A4"/>
    <w:rsid w:val="00137E51"/>
    <w:rsid w:val="001724EC"/>
    <w:rsid w:val="00295807"/>
    <w:rsid w:val="002A79B7"/>
    <w:rsid w:val="002B2DF1"/>
    <w:rsid w:val="002E7312"/>
    <w:rsid w:val="00427D3B"/>
    <w:rsid w:val="00473B4B"/>
    <w:rsid w:val="00483E3A"/>
    <w:rsid w:val="00506515"/>
    <w:rsid w:val="0051239A"/>
    <w:rsid w:val="005479D1"/>
    <w:rsid w:val="0058661B"/>
    <w:rsid w:val="005D64A3"/>
    <w:rsid w:val="005F4EEA"/>
    <w:rsid w:val="006054E1"/>
    <w:rsid w:val="007166C8"/>
    <w:rsid w:val="00736EBB"/>
    <w:rsid w:val="007D12AF"/>
    <w:rsid w:val="008047B2"/>
    <w:rsid w:val="0092633E"/>
    <w:rsid w:val="00934F8F"/>
    <w:rsid w:val="00A224AA"/>
    <w:rsid w:val="00A23B7F"/>
    <w:rsid w:val="00AF7750"/>
    <w:rsid w:val="00B47EE8"/>
    <w:rsid w:val="00BC413F"/>
    <w:rsid w:val="00C41391"/>
    <w:rsid w:val="00C77F03"/>
    <w:rsid w:val="00E25585"/>
    <w:rsid w:val="00E7527F"/>
    <w:rsid w:val="00E83232"/>
    <w:rsid w:val="00EB15E0"/>
    <w:rsid w:val="00FD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A8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3F"/>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BC413F"/>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13F"/>
    <w:rPr>
      <w:rFonts w:ascii="Cambria" w:eastAsia="Times New Roman" w:hAnsi="Cambria" w:cs="Times New Roman"/>
      <w:b/>
      <w:bCs/>
      <w:i/>
      <w:iCs/>
      <w:sz w:val="28"/>
      <w:szCs w:val="28"/>
      <w:lang w:val="x-none" w:eastAsia="x-none"/>
    </w:rPr>
  </w:style>
  <w:style w:type="paragraph" w:styleId="a3">
    <w:name w:val="footer"/>
    <w:basedOn w:val="a"/>
    <w:link w:val="a4"/>
    <w:uiPriority w:val="99"/>
    <w:rsid w:val="00BC413F"/>
    <w:pPr>
      <w:tabs>
        <w:tab w:val="center" w:pos="4153"/>
        <w:tab w:val="right" w:pos="8306"/>
      </w:tabs>
    </w:pPr>
    <w:rPr>
      <w:lang w:val="x-none" w:eastAsia="x-none"/>
    </w:rPr>
  </w:style>
  <w:style w:type="character" w:customStyle="1" w:styleId="a4">
    <w:name w:val="Нижний колонтитул Знак"/>
    <w:basedOn w:val="a0"/>
    <w:link w:val="a3"/>
    <w:uiPriority w:val="99"/>
    <w:rsid w:val="00BC413F"/>
    <w:rPr>
      <w:rFonts w:ascii="Times New Roman" w:eastAsia="Times New Roman" w:hAnsi="Times New Roman" w:cs="Times New Roman"/>
      <w:sz w:val="20"/>
      <w:szCs w:val="20"/>
      <w:lang w:val="x-none" w:eastAsia="x-none"/>
    </w:rPr>
  </w:style>
  <w:style w:type="character" w:customStyle="1" w:styleId="a5">
    <w:name w:val="номер страницы"/>
    <w:uiPriority w:val="99"/>
    <w:rsid w:val="00BC413F"/>
    <w:rPr>
      <w:rFonts w:ascii="Times New Roman" w:hAnsi="Times New Roman" w:cs="Times New Roman"/>
    </w:rPr>
  </w:style>
  <w:style w:type="paragraph" w:styleId="21">
    <w:name w:val="Body Text 2"/>
    <w:basedOn w:val="a"/>
    <w:link w:val="22"/>
    <w:uiPriority w:val="99"/>
    <w:rsid w:val="00BC413F"/>
    <w:pPr>
      <w:ind w:right="-1" w:firstLine="284"/>
      <w:jc w:val="both"/>
    </w:pPr>
    <w:rPr>
      <w:lang w:val="x-none" w:eastAsia="x-none"/>
    </w:rPr>
  </w:style>
  <w:style w:type="character" w:customStyle="1" w:styleId="22">
    <w:name w:val="Основной текст 2 Знак"/>
    <w:basedOn w:val="a0"/>
    <w:link w:val="21"/>
    <w:uiPriority w:val="99"/>
    <w:rsid w:val="00BC413F"/>
    <w:rPr>
      <w:rFonts w:ascii="Times New Roman" w:eastAsia="Times New Roman" w:hAnsi="Times New Roman" w:cs="Times New Roman"/>
      <w:sz w:val="20"/>
      <w:szCs w:val="20"/>
      <w:lang w:val="x-none" w:eastAsia="x-none"/>
    </w:rPr>
  </w:style>
  <w:style w:type="character" w:styleId="a6">
    <w:name w:val="Hyperlink"/>
    <w:uiPriority w:val="99"/>
    <w:rsid w:val="00BC413F"/>
    <w:rPr>
      <w:rFonts w:cs="Times New Roman"/>
      <w:color w:val="0000FF"/>
      <w:u w:val="single"/>
    </w:rPr>
  </w:style>
  <w:style w:type="paragraph" w:styleId="a7">
    <w:name w:val="List Paragraph"/>
    <w:basedOn w:val="a"/>
    <w:link w:val="a8"/>
    <w:uiPriority w:val="34"/>
    <w:qFormat/>
    <w:rsid w:val="00BC413F"/>
    <w:pPr>
      <w:suppressAutoHyphens/>
      <w:autoSpaceDE/>
      <w:autoSpaceDN/>
      <w:ind w:left="720"/>
      <w:contextualSpacing/>
    </w:pPr>
    <w:rPr>
      <w:sz w:val="24"/>
      <w:szCs w:val="24"/>
      <w:lang w:eastAsia="ar-SA"/>
    </w:rPr>
  </w:style>
  <w:style w:type="paragraph" w:customStyle="1" w:styleId="1">
    <w:name w:val="Нумерованный список1"/>
    <w:basedOn w:val="a"/>
    <w:rsid w:val="00BC413F"/>
    <w:pPr>
      <w:suppressAutoHyphens/>
      <w:autoSpaceDE/>
      <w:autoSpaceDN/>
      <w:spacing w:before="120"/>
      <w:jc w:val="both"/>
    </w:pPr>
    <w:rPr>
      <w:sz w:val="24"/>
      <w:lang w:eastAsia="zh-CN"/>
    </w:rPr>
  </w:style>
  <w:style w:type="paragraph" w:styleId="a9">
    <w:name w:val="Body Text Indent"/>
    <w:basedOn w:val="a"/>
    <w:link w:val="aa"/>
    <w:uiPriority w:val="99"/>
    <w:unhideWhenUsed/>
    <w:rsid w:val="000C798E"/>
    <w:pPr>
      <w:spacing w:after="120"/>
      <w:ind w:left="283"/>
    </w:pPr>
  </w:style>
  <w:style w:type="character" w:customStyle="1" w:styleId="aa">
    <w:name w:val="Основной текст с отступом Знак"/>
    <w:basedOn w:val="a0"/>
    <w:link w:val="a9"/>
    <w:uiPriority w:val="99"/>
    <w:rsid w:val="000C798E"/>
    <w:rPr>
      <w:rFonts w:ascii="Times New Roman" w:eastAsia="Times New Roman" w:hAnsi="Times New Roman" w:cs="Times New Roman"/>
      <w:sz w:val="20"/>
      <w:szCs w:val="20"/>
      <w:lang w:eastAsia="ru-RU"/>
    </w:rPr>
  </w:style>
  <w:style w:type="character" w:customStyle="1" w:styleId="a8">
    <w:name w:val="Абзац списка Знак"/>
    <w:link w:val="a7"/>
    <w:uiPriority w:val="34"/>
    <w:locked/>
    <w:rsid w:val="000C798E"/>
    <w:rPr>
      <w:rFonts w:ascii="Times New Roman" w:eastAsia="Times New Roman" w:hAnsi="Times New Roman" w:cs="Times New Roman"/>
      <w:sz w:val="24"/>
      <w:szCs w:val="24"/>
      <w:lang w:eastAsia="ar-SA"/>
    </w:rPr>
  </w:style>
  <w:style w:type="paragraph" w:styleId="ab">
    <w:name w:val="No Spacing"/>
    <w:uiPriority w:val="1"/>
    <w:qFormat/>
    <w:rsid w:val="000C798E"/>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E752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E7527F"/>
    <w:rPr>
      <w:rFonts w:ascii="Arial" w:eastAsia="Times New Roman" w:hAnsi="Arial" w:cs="Arial"/>
      <w:sz w:val="20"/>
      <w:szCs w:val="20"/>
      <w:lang w:eastAsia="ru-RU"/>
    </w:rPr>
  </w:style>
  <w:style w:type="paragraph" w:styleId="ac">
    <w:name w:val="Revision"/>
    <w:hidden/>
    <w:uiPriority w:val="99"/>
    <w:semiHidden/>
    <w:rsid w:val="00473B4B"/>
    <w:pPr>
      <w:spacing w:after="0" w:line="240" w:lineRule="auto"/>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473B4B"/>
    <w:rPr>
      <w:sz w:val="16"/>
      <w:szCs w:val="16"/>
    </w:rPr>
  </w:style>
  <w:style w:type="paragraph" w:styleId="ae">
    <w:name w:val="annotation text"/>
    <w:basedOn w:val="a"/>
    <w:link w:val="af"/>
    <w:uiPriority w:val="99"/>
    <w:semiHidden/>
    <w:unhideWhenUsed/>
    <w:rsid w:val="00473B4B"/>
  </w:style>
  <w:style w:type="character" w:customStyle="1" w:styleId="af">
    <w:name w:val="Текст примечания Знак"/>
    <w:basedOn w:val="a0"/>
    <w:link w:val="ae"/>
    <w:uiPriority w:val="99"/>
    <w:semiHidden/>
    <w:rsid w:val="00473B4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73B4B"/>
    <w:rPr>
      <w:b/>
      <w:bCs/>
    </w:rPr>
  </w:style>
  <w:style w:type="character" w:customStyle="1" w:styleId="af1">
    <w:name w:val="Тема примечания Знак"/>
    <w:basedOn w:val="af"/>
    <w:link w:val="af0"/>
    <w:uiPriority w:val="99"/>
    <w:semiHidden/>
    <w:rsid w:val="00473B4B"/>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27D3B"/>
    <w:rPr>
      <w:rFonts w:ascii="Segoe UI" w:hAnsi="Segoe UI" w:cs="Segoe UI"/>
      <w:sz w:val="18"/>
      <w:szCs w:val="18"/>
    </w:rPr>
  </w:style>
  <w:style w:type="character" w:customStyle="1" w:styleId="af3">
    <w:name w:val="Текст выноски Знак"/>
    <w:basedOn w:val="a0"/>
    <w:link w:val="af2"/>
    <w:uiPriority w:val="99"/>
    <w:semiHidden/>
    <w:rsid w:val="00427D3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3F"/>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BC413F"/>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13F"/>
    <w:rPr>
      <w:rFonts w:ascii="Cambria" w:eastAsia="Times New Roman" w:hAnsi="Cambria" w:cs="Times New Roman"/>
      <w:b/>
      <w:bCs/>
      <w:i/>
      <w:iCs/>
      <w:sz w:val="28"/>
      <w:szCs w:val="28"/>
      <w:lang w:val="x-none" w:eastAsia="x-none"/>
    </w:rPr>
  </w:style>
  <w:style w:type="paragraph" w:styleId="a3">
    <w:name w:val="footer"/>
    <w:basedOn w:val="a"/>
    <w:link w:val="a4"/>
    <w:uiPriority w:val="99"/>
    <w:rsid w:val="00BC413F"/>
    <w:pPr>
      <w:tabs>
        <w:tab w:val="center" w:pos="4153"/>
        <w:tab w:val="right" w:pos="8306"/>
      </w:tabs>
    </w:pPr>
    <w:rPr>
      <w:lang w:val="x-none" w:eastAsia="x-none"/>
    </w:rPr>
  </w:style>
  <w:style w:type="character" w:customStyle="1" w:styleId="a4">
    <w:name w:val="Нижний колонтитул Знак"/>
    <w:basedOn w:val="a0"/>
    <w:link w:val="a3"/>
    <w:uiPriority w:val="99"/>
    <w:rsid w:val="00BC413F"/>
    <w:rPr>
      <w:rFonts w:ascii="Times New Roman" w:eastAsia="Times New Roman" w:hAnsi="Times New Roman" w:cs="Times New Roman"/>
      <w:sz w:val="20"/>
      <w:szCs w:val="20"/>
      <w:lang w:val="x-none" w:eastAsia="x-none"/>
    </w:rPr>
  </w:style>
  <w:style w:type="character" w:customStyle="1" w:styleId="a5">
    <w:name w:val="номер страницы"/>
    <w:uiPriority w:val="99"/>
    <w:rsid w:val="00BC413F"/>
    <w:rPr>
      <w:rFonts w:ascii="Times New Roman" w:hAnsi="Times New Roman" w:cs="Times New Roman"/>
    </w:rPr>
  </w:style>
  <w:style w:type="paragraph" w:styleId="21">
    <w:name w:val="Body Text 2"/>
    <w:basedOn w:val="a"/>
    <w:link w:val="22"/>
    <w:uiPriority w:val="99"/>
    <w:rsid w:val="00BC413F"/>
    <w:pPr>
      <w:ind w:right="-1" w:firstLine="284"/>
      <w:jc w:val="both"/>
    </w:pPr>
    <w:rPr>
      <w:lang w:val="x-none" w:eastAsia="x-none"/>
    </w:rPr>
  </w:style>
  <w:style w:type="character" w:customStyle="1" w:styleId="22">
    <w:name w:val="Основной текст 2 Знак"/>
    <w:basedOn w:val="a0"/>
    <w:link w:val="21"/>
    <w:uiPriority w:val="99"/>
    <w:rsid w:val="00BC413F"/>
    <w:rPr>
      <w:rFonts w:ascii="Times New Roman" w:eastAsia="Times New Roman" w:hAnsi="Times New Roman" w:cs="Times New Roman"/>
      <w:sz w:val="20"/>
      <w:szCs w:val="20"/>
      <w:lang w:val="x-none" w:eastAsia="x-none"/>
    </w:rPr>
  </w:style>
  <w:style w:type="character" w:styleId="a6">
    <w:name w:val="Hyperlink"/>
    <w:uiPriority w:val="99"/>
    <w:rsid w:val="00BC413F"/>
    <w:rPr>
      <w:rFonts w:cs="Times New Roman"/>
      <w:color w:val="0000FF"/>
      <w:u w:val="single"/>
    </w:rPr>
  </w:style>
  <w:style w:type="paragraph" w:styleId="a7">
    <w:name w:val="List Paragraph"/>
    <w:basedOn w:val="a"/>
    <w:link w:val="a8"/>
    <w:uiPriority w:val="34"/>
    <w:qFormat/>
    <w:rsid w:val="00BC413F"/>
    <w:pPr>
      <w:suppressAutoHyphens/>
      <w:autoSpaceDE/>
      <w:autoSpaceDN/>
      <w:ind w:left="720"/>
      <w:contextualSpacing/>
    </w:pPr>
    <w:rPr>
      <w:sz w:val="24"/>
      <w:szCs w:val="24"/>
      <w:lang w:eastAsia="ar-SA"/>
    </w:rPr>
  </w:style>
  <w:style w:type="paragraph" w:customStyle="1" w:styleId="1">
    <w:name w:val="Нумерованный список1"/>
    <w:basedOn w:val="a"/>
    <w:rsid w:val="00BC413F"/>
    <w:pPr>
      <w:suppressAutoHyphens/>
      <w:autoSpaceDE/>
      <w:autoSpaceDN/>
      <w:spacing w:before="120"/>
      <w:jc w:val="both"/>
    </w:pPr>
    <w:rPr>
      <w:sz w:val="24"/>
      <w:lang w:eastAsia="zh-CN"/>
    </w:rPr>
  </w:style>
  <w:style w:type="paragraph" w:styleId="a9">
    <w:name w:val="Body Text Indent"/>
    <w:basedOn w:val="a"/>
    <w:link w:val="aa"/>
    <w:uiPriority w:val="99"/>
    <w:unhideWhenUsed/>
    <w:rsid w:val="000C798E"/>
    <w:pPr>
      <w:spacing w:after="120"/>
      <w:ind w:left="283"/>
    </w:pPr>
  </w:style>
  <w:style w:type="character" w:customStyle="1" w:styleId="aa">
    <w:name w:val="Основной текст с отступом Знак"/>
    <w:basedOn w:val="a0"/>
    <w:link w:val="a9"/>
    <w:uiPriority w:val="99"/>
    <w:rsid w:val="000C798E"/>
    <w:rPr>
      <w:rFonts w:ascii="Times New Roman" w:eastAsia="Times New Roman" w:hAnsi="Times New Roman" w:cs="Times New Roman"/>
      <w:sz w:val="20"/>
      <w:szCs w:val="20"/>
      <w:lang w:eastAsia="ru-RU"/>
    </w:rPr>
  </w:style>
  <w:style w:type="character" w:customStyle="1" w:styleId="a8">
    <w:name w:val="Абзац списка Знак"/>
    <w:link w:val="a7"/>
    <w:uiPriority w:val="34"/>
    <w:locked/>
    <w:rsid w:val="000C798E"/>
    <w:rPr>
      <w:rFonts w:ascii="Times New Roman" w:eastAsia="Times New Roman" w:hAnsi="Times New Roman" w:cs="Times New Roman"/>
      <w:sz w:val="24"/>
      <w:szCs w:val="24"/>
      <w:lang w:eastAsia="ar-SA"/>
    </w:rPr>
  </w:style>
  <w:style w:type="paragraph" w:styleId="ab">
    <w:name w:val="No Spacing"/>
    <w:uiPriority w:val="1"/>
    <w:qFormat/>
    <w:rsid w:val="000C798E"/>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E752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E7527F"/>
    <w:rPr>
      <w:rFonts w:ascii="Arial" w:eastAsia="Times New Roman" w:hAnsi="Arial" w:cs="Arial"/>
      <w:sz w:val="20"/>
      <w:szCs w:val="20"/>
      <w:lang w:eastAsia="ru-RU"/>
    </w:rPr>
  </w:style>
  <w:style w:type="paragraph" w:styleId="ac">
    <w:name w:val="Revision"/>
    <w:hidden/>
    <w:uiPriority w:val="99"/>
    <w:semiHidden/>
    <w:rsid w:val="00473B4B"/>
    <w:pPr>
      <w:spacing w:after="0" w:line="240" w:lineRule="auto"/>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473B4B"/>
    <w:rPr>
      <w:sz w:val="16"/>
      <w:szCs w:val="16"/>
    </w:rPr>
  </w:style>
  <w:style w:type="paragraph" w:styleId="ae">
    <w:name w:val="annotation text"/>
    <w:basedOn w:val="a"/>
    <w:link w:val="af"/>
    <w:uiPriority w:val="99"/>
    <w:semiHidden/>
    <w:unhideWhenUsed/>
    <w:rsid w:val="00473B4B"/>
  </w:style>
  <w:style w:type="character" w:customStyle="1" w:styleId="af">
    <w:name w:val="Текст примечания Знак"/>
    <w:basedOn w:val="a0"/>
    <w:link w:val="ae"/>
    <w:uiPriority w:val="99"/>
    <w:semiHidden/>
    <w:rsid w:val="00473B4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73B4B"/>
    <w:rPr>
      <w:b/>
      <w:bCs/>
    </w:rPr>
  </w:style>
  <w:style w:type="character" w:customStyle="1" w:styleId="af1">
    <w:name w:val="Тема примечания Знак"/>
    <w:basedOn w:val="af"/>
    <w:link w:val="af0"/>
    <w:uiPriority w:val="99"/>
    <w:semiHidden/>
    <w:rsid w:val="00473B4B"/>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27D3B"/>
    <w:rPr>
      <w:rFonts w:ascii="Segoe UI" w:hAnsi="Segoe UI" w:cs="Segoe UI"/>
      <w:sz w:val="18"/>
      <w:szCs w:val="18"/>
    </w:rPr>
  </w:style>
  <w:style w:type="character" w:customStyle="1" w:styleId="af3">
    <w:name w:val="Текст выноски Знак"/>
    <w:basedOn w:val="a0"/>
    <w:link w:val="af2"/>
    <w:uiPriority w:val="99"/>
    <w:semiHidden/>
    <w:rsid w:val="00427D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d-sarans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4906</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18</cp:revision>
  <cp:lastPrinted>2022-05-23T13:53:00Z</cp:lastPrinted>
  <dcterms:created xsi:type="dcterms:W3CDTF">2022-05-20T12:15:00Z</dcterms:created>
  <dcterms:modified xsi:type="dcterms:W3CDTF">2022-06-21T13:26:00Z</dcterms:modified>
</cp:coreProperties>
</file>