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F6366" w14:textId="6D12C911" w:rsidR="00BC271F" w:rsidRPr="00EC592F" w:rsidRDefault="00BC271F" w:rsidP="00BC271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92F">
        <w:rPr>
          <w:rFonts w:ascii="Times New Roman" w:hAnsi="Times New Roman" w:cs="Times New Roman"/>
          <w:sz w:val="24"/>
          <w:szCs w:val="24"/>
        </w:rPr>
        <w:t>Раздел</w:t>
      </w:r>
      <w:r w:rsidR="003A7F41" w:rsidRPr="00EC592F">
        <w:rPr>
          <w:rFonts w:ascii="Times New Roman" w:hAnsi="Times New Roman" w:cs="Times New Roman"/>
          <w:sz w:val="24"/>
          <w:szCs w:val="24"/>
        </w:rPr>
        <w:t xml:space="preserve"> </w:t>
      </w:r>
      <w:r w:rsidRPr="00EC592F">
        <w:rPr>
          <w:rFonts w:ascii="Times New Roman" w:hAnsi="Times New Roman" w:cs="Times New Roman"/>
          <w:sz w:val="24"/>
          <w:szCs w:val="24"/>
        </w:rPr>
        <w:t>2. Техническое задание</w:t>
      </w:r>
    </w:p>
    <w:p w14:paraId="7CD51A57" w14:textId="77777777" w:rsidR="00F55D0B" w:rsidRPr="00EC592F" w:rsidRDefault="00BC271F" w:rsidP="00BC271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92F">
        <w:rPr>
          <w:rFonts w:ascii="Times New Roman" w:hAnsi="Times New Roman" w:cs="Times New Roman"/>
          <w:sz w:val="24"/>
          <w:szCs w:val="24"/>
        </w:rPr>
        <w:t>(описание объекта закупки и условий исполнения контракта).</w:t>
      </w:r>
    </w:p>
    <w:p w14:paraId="16607717" w14:textId="77777777" w:rsidR="00F55D0B" w:rsidRPr="00EC592F" w:rsidRDefault="00F55D0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f3"/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5"/>
        <w:gridCol w:w="2082"/>
        <w:gridCol w:w="6354"/>
        <w:gridCol w:w="808"/>
        <w:gridCol w:w="828"/>
      </w:tblGrid>
      <w:tr w:rsidR="008E0271" w:rsidRPr="00BC3F2E" w14:paraId="0BB3A83C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0DC56E06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C3F2E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14:paraId="6A1A864A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C3F2E"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169EA1DF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C3F2E">
              <w:rPr>
                <w:rFonts w:ascii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5EB4AB72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C3F2E">
              <w:rPr>
                <w:rFonts w:ascii="Times New Roman" w:hAnsi="Times New Roman" w:cs="Times New Roman"/>
                <w:b/>
                <w:color w:val="auto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54222089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C3F2E">
              <w:rPr>
                <w:rFonts w:ascii="Times New Roman" w:hAnsi="Times New Roman" w:cs="Times New Roman"/>
                <w:b/>
                <w:color w:val="auto"/>
              </w:rPr>
              <w:t>Ед. изм.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3C4705BB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C3F2E">
              <w:rPr>
                <w:rFonts w:ascii="Times New Roman" w:hAnsi="Times New Roman" w:cs="Times New Roman"/>
                <w:b/>
                <w:color w:val="auto"/>
              </w:rPr>
              <w:t>Кол-во</w:t>
            </w:r>
          </w:p>
        </w:tc>
      </w:tr>
      <w:tr w:rsidR="008E0271" w:rsidRPr="00BC3F2E" w14:paraId="359FC0C6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0649BC59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7600A859" w14:textId="19B8284B" w:rsidR="00F55D0B" w:rsidRPr="00BC3F2E" w:rsidRDefault="0060513C" w:rsidP="0060513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Осциллограф смешанных сигналов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12476249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Осциллограф смешанных сигналов должен быть включен в государственный реестр средств измерений и проведена первичная метрологическая поверка.</w:t>
            </w:r>
          </w:p>
          <w:p w14:paraId="5792390D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FA379D9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Число аналоговых каналов: не менее 4;</w:t>
            </w:r>
          </w:p>
          <w:p w14:paraId="5D86304E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Число цифровых каналов: не менее 16;</w:t>
            </w:r>
          </w:p>
          <w:p w14:paraId="7FF7FC32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Полоса пропускания: не менее 1 ГГц;</w:t>
            </w:r>
          </w:p>
          <w:p w14:paraId="6792FE87" w14:textId="05259923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Время нарастания входного сигнала (от 10 до 90%): не более 350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пс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0D3B5E55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Частота дискретизации: не менее 20 млрд. выборок в секунду;</w:t>
            </w:r>
          </w:p>
          <w:p w14:paraId="399E9BD3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Объем памяти: не менее 4 млн. выборок; </w:t>
            </w:r>
          </w:p>
          <w:p w14:paraId="14CCC94B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Разрядность аналогово-цифрового преобразования (АЦП): не менее 8 бит;</w:t>
            </w:r>
          </w:p>
          <w:p w14:paraId="0F52FB5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Погрешность усиления по вертикали по постоянному току не более 2,5%;</w:t>
            </w:r>
          </w:p>
          <w:p w14:paraId="7D81222D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-Погрешность установки смещения по вертикали по постоянному току не более 1% от установленного смещения;</w:t>
            </w:r>
          </w:p>
          <w:p w14:paraId="5E0915ED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Развязка между каналами не менее 20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Дб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(в диапазоне от 0 до 1 ГГц);</w:t>
            </w:r>
          </w:p>
          <w:p w14:paraId="1D9B0F6C" w14:textId="2FEFE9C5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Уровень собственных шумов не более 150 мкВ (среднеквадратичное значение при сопротивлении нагрузки 50 Ом, разрешении 1 мВ на деление, полосе пропускания 1 ГГц);</w:t>
            </w:r>
          </w:p>
          <w:p w14:paraId="60AB726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Режим сегментированной памяти;</w:t>
            </w:r>
          </w:p>
          <w:p w14:paraId="2C50E742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Скорость обновления сигналов на экране не менее 450 000 осциллограмм в секунду;</w:t>
            </w:r>
          </w:p>
          <w:p w14:paraId="36C4A2E6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Сенсорный цветной жидкокристаллический дисплей с диагональю не менее 300 мм;</w:t>
            </w:r>
          </w:p>
          <w:p w14:paraId="30AA15D1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Функции построения гистограмм и отображения сигналов с градацией по цвету;</w:t>
            </w:r>
          </w:p>
          <w:p w14:paraId="0813B89D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Функция анализа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джиттера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и анализа глазковых диаграмм в режиме реального времени;</w:t>
            </w:r>
          </w:p>
          <w:p w14:paraId="779E0FA9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Автоматические и курсорные измерения;</w:t>
            </w:r>
          </w:p>
          <w:p w14:paraId="05CBC22E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Работа в режиме генератора сигналов стандартной и произвольной формы с частотой не менее 20 МГц;</w:t>
            </w:r>
          </w:p>
          <w:p w14:paraId="74E514E2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Число каналов генератора не менее 2;</w:t>
            </w:r>
          </w:p>
          <w:p w14:paraId="135F0875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Интерфейсы:</w:t>
            </w:r>
          </w:p>
          <w:p w14:paraId="3FD428C7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Разъем для подключения внешнего монитора не менее 1 шт.</w:t>
            </w:r>
          </w:p>
          <w:p w14:paraId="492D1D94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Разъем USB не менее 1 шт.;</w:t>
            </w:r>
          </w:p>
          <w:p w14:paraId="62D494F3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Разъем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Ethernet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не менее 1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063147C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Разъем GPIB не менее 1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4415833B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Габаритные размеры (Длина х Ширина х Высота)</w:t>
            </w:r>
          </w:p>
          <w:p w14:paraId="08585264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500х500х500 мм;</w:t>
            </w:r>
          </w:p>
          <w:p w14:paraId="3F5D85A5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 не более 10 кг.</w:t>
            </w:r>
          </w:p>
          <w:p w14:paraId="01DCD114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F4DA05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В состав осциллографа смешанных сигналов входит набор высокочастотных кабелей, переходников и адаптеров:</w:t>
            </w:r>
          </w:p>
          <w:p w14:paraId="300D0CAA" w14:textId="29A9868D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1) Кабель коаксиальный радиочастотный, антенный, с медной луженой многопроволочной жилой с волновым сопротивлением 50±2 Ом, не менее 100 метров.</w:t>
            </w:r>
          </w:p>
          <w:p w14:paraId="7FABA52E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2) Угловой переходник между разъёмами типа BNC штекер - BNC гнездо не менее 20 шт.</w:t>
            </w:r>
          </w:p>
          <w:p w14:paraId="76ECC43A" w14:textId="4CEDA2CC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3) Переходник </w:t>
            </w:r>
            <w:r w:rsidR="0060513C" w:rsidRPr="00BC3F2E">
              <w:rPr>
                <w:rFonts w:ascii="Times New Roman" w:hAnsi="Times New Roman" w:cs="Times New Roman"/>
                <w:color w:val="auto"/>
              </w:rPr>
              <w:t xml:space="preserve">с 3 </w:t>
            </w:r>
            <w:r w:rsidRPr="00BC3F2E">
              <w:rPr>
                <w:rFonts w:ascii="Times New Roman" w:hAnsi="Times New Roman" w:cs="Times New Roman"/>
                <w:color w:val="auto"/>
              </w:rPr>
              <w:t>разъёмами типа BNC гнездо не менее 20 шт.</w:t>
            </w:r>
          </w:p>
          <w:p w14:paraId="7430E246" w14:textId="1F4F80BD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4) Переходник между разъёмами типа BNC штекер </w:t>
            </w:r>
            <w:r w:rsidR="0060513C" w:rsidRPr="00BC3F2E">
              <w:rPr>
                <w:rFonts w:ascii="Times New Roman" w:hAnsi="Times New Roman" w:cs="Times New Roman"/>
                <w:color w:val="auto"/>
              </w:rPr>
              <w:t>–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0513C" w:rsidRPr="00BC3F2E"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BNC </w:t>
            </w: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гнезд</w:t>
            </w:r>
            <w:r w:rsidR="0060513C" w:rsidRPr="00BC3F2E">
              <w:rPr>
                <w:rFonts w:ascii="Times New Roman" w:hAnsi="Times New Roman" w:cs="Times New Roman"/>
                <w:color w:val="auto"/>
              </w:rPr>
              <w:t>а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не менее 20 шт.</w:t>
            </w:r>
          </w:p>
          <w:p w14:paraId="1265855A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5) Переходник BNC гнездо - BNC гнездо не менее 40 шт.</w:t>
            </w:r>
          </w:p>
          <w:p w14:paraId="5BB99327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6) Разъем типа BNC гнездо, панель, под гайку, с короткой резьбой не менее 40 шт.</w:t>
            </w:r>
          </w:p>
          <w:p w14:paraId="794F279D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7) Разъем типа BNC штекер, угловой, монтаж на кабель (пункт 1) обжимом не менее 20 шт.</w:t>
            </w:r>
          </w:p>
          <w:p w14:paraId="6CAFBA2D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8) Разъем типа BNC штекер, монтаж на кабель (пункт 1) обжимом не менее 60 шт.</w:t>
            </w:r>
          </w:p>
          <w:p w14:paraId="2C865233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9) Высокочастотный переходник между разъёмами типа BNC гнездо - TNC штекер гнездо не менее 4 шт.</w:t>
            </w:r>
          </w:p>
          <w:p w14:paraId="380C4020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10) Переходник между разъёмами типа BNC гнездо - TNC гнездо не менее 4 шт.</w:t>
            </w:r>
          </w:p>
          <w:p w14:paraId="4904DE0C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11) Переходник между разъёмами типа BNC штекер - TNC гнездо не менее 4 шт.</w:t>
            </w:r>
          </w:p>
          <w:p w14:paraId="5AC744B4" w14:textId="4FDC01C1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12) Кабель коаксиальный длина не менее 1 метра, сопротивлением 50±2 Ом, полоса пропускания не менее 0,9 ГГц, разъёмы на концах кабеля типа BNC штекер, не менее 20 шт. </w:t>
            </w:r>
          </w:p>
          <w:p w14:paraId="29A39F22" w14:textId="52C432CC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13) Кабель антенный длина не менее 2 метров, разъём на одном из концов кабеля типа BNC штекер, а на другом типа TNC штекер, не менее 6 шт.</w:t>
            </w:r>
          </w:p>
          <w:p w14:paraId="051CAADB" w14:textId="014EAA02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14) Кабель коаксиальный 50±2 Ом, длина не менее 1 метра, разъёмы на концах кабеля типа SMA штекер, не менее 6 шт.</w:t>
            </w:r>
          </w:p>
          <w:p w14:paraId="37D33C52" w14:textId="2690FAD3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15) Кабель коаксиальный сопротивлением 50±2 Ом, длина не менее 1 метра, разъём на одном из концов кабеля типа SMA штекер, а на другом типа SMA гнездо, не менее 6 шт.</w:t>
            </w:r>
          </w:p>
          <w:p w14:paraId="3DBDE86F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16) Переходник между разъёмами типа SMA гнездо - SMA гнездо не менее 8 шт.</w:t>
            </w:r>
          </w:p>
          <w:p w14:paraId="398AD193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17) Переходник между разъёмами типа SMA штекер - SMA штекер не менее 8 шт.</w:t>
            </w:r>
          </w:p>
          <w:p w14:paraId="1D96D9C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18) Разъем SMA штекер, монтаж на кабель (пункт 1) обжимом не менее 8 шт.</w:t>
            </w:r>
          </w:p>
          <w:p w14:paraId="3F2D9E4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19) Коаксиальный кабель длиной не менее 2 метров, диаметром не более 2 мм, разъём на одном из концов кабеля типа BNC штекер, а на другом типа SMC штекер, не менее 4 шт.</w:t>
            </w:r>
          </w:p>
          <w:p w14:paraId="541DF4B7" w14:textId="15180A64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20) Переходник между разъёмами типа SMA гнездо – SMC штекер, сопротивлением 50±2 Ом, диапазон рабочих частот от 0 до 10 ГГц, не менее 4 шт.</w:t>
            </w:r>
          </w:p>
          <w:p w14:paraId="1C41F20A" w14:textId="7F50CDE9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21) Переходник между разъёмами типа SMA штекер – SMC штекер, сопротивлением 50±2 Ом, диапазон рабочих частот от 0 до 18 ГГц, не менее 4 шт.</w:t>
            </w:r>
          </w:p>
          <w:p w14:paraId="28EF3024" w14:textId="30DDF715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22) Переходник между разъёмами типа SMA гнездо – SMC гнездо, сопротивлением 50±2 Ом, диапазон рабочих частот от 0 до 10 ГГц, не менее 4 шт.</w:t>
            </w:r>
          </w:p>
          <w:p w14:paraId="7B16ABFE" w14:textId="55FFD8E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23) Переходник между разъёмами типа SMA штекер – SMC гнездо, сопротивлением 50±2 Ом, диапазон рабочих частот от 0 до 10 ГГц, не менее 4 шт.</w:t>
            </w:r>
          </w:p>
          <w:p w14:paraId="2FD12417" w14:textId="3639A521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24) Коаксиальный адаптер между разъёмами типа BNC штекер – SMC гнездо, сопротивлением 50±2 Ом, диапазон рабочих частот от 0 до 4 ГГц, не менее 2 шт.</w:t>
            </w:r>
          </w:p>
          <w:p w14:paraId="056240BA" w14:textId="6CDE1B7E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25) Коаксиальный адаптер между разъёмами типа BNC гнездо – SMC гнездо, сопротивлением 50±2 Ом, диапазон рабочих частот от 0 до 4 ГГц, не менее 2 шт.</w:t>
            </w:r>
          </w:p>
          <w:p w14:paraId="2559E62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26) Разъем типа TNC штекер, монтаж на кабель (пункт 1) обжимом не менее 4 шт.</w:t>
            </w:r>
          </w:p>
          <w:p w14:paraId="04DF440F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27) Переходник между разъёмами типа SMA штекер - BNC штекер не менее 8 шт.</w:t>
            </w:r>
          </w:p>
          <w:p w14:paraId="0442976B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28) Переходник между разъёмами типа SMA штекер - BNC гнездо не менее 8 шт.</w:t>
            </w:r>
          </w:p>
          <w:p w14:paraId="09B79E8B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29) Переходник между разъёмами типа SMA гнездо - BNC гнездо не менее 8 шт.</w:t>
            </w:r>
          </w:p>
          <w:p w14:paraId="6449F696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30) Переходник между разъемами типа SMA гнездо - BNC штекер не менее 8 шт.</w:t>
            </w:r>
          </w:p>
          <w:p w14:paraId="0485CC43" w14:textId="787D74E1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31) Кабель коаксиальный сопротивлением 50±2 Ом, длина не менее 1 метра, разъём на одном из концов кабеля типа BNC штекер, а на другом типа SMA штекер, не менее 10 шт.</w:t>
            </w:r>
          </w:p>
          <w:p w14:paraId="1BF9CBCE" w14:textId="4F4BDDE1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32) Кабель коаксиальный сопротивлением 50±2 Ом, длина не менее 1 метра, разъём на одном из концов кабеля типа BNC гнездо, а на другом типа SMA штекер, не менее 10 шт.</w:t>
            </w:r>
          </w:p>
          <w:p w14:paraId="590C70C8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33) Переходник между разъемами типа SMA штекер - TNC гнездо не менее 8 шт.</w:t>
            </w:r>
          </w:p>
          <w:p w14:paraId="4D4F856B" w14:textId="77777777" w:rsidR="001B595F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34) Переходник между разъемами типа SMA штекер - TNC штекер не менее 4 шт.</w:t>
            </w:r>
          </w:p>
          <w:p w14:paraId="7EBE2EC3" w14:textId="77777777" w:rsidR="00F55D0B" w:rsidRPr="00BC3F2E" w:rsidRDefault="001B595F" w:rsidP="001B595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35) Переходник между разъемами типа SMA гнездо - TNC штекер не менее 4 шт.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6114E753" w14:textId="6DA6A837" w:rsidR="00F55D0B" w:rsidRPr="00BC3F2E" w:rsidRDefault="0005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штука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79FB37FC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E0271" w:rsidRPr="00BC3F2E" w14:paraId="2CFBFE62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4CB33A14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2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12C7FC6B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Стационарный цифровой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мультиметр</w:t>
            </w:r>
            <w:proofErr w:type="spellEnd"/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1D2B3E9C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Стационарный цифровой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мультиметр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должен быть включен в государственный реестр средств измерений Российской Федерации и проведена первичная метрологическая поверка. </w:t>
            </w:r>
          </w:p>
          <w:p w14:paraId="1F0DA0D2" w14:textId="77777777" w:rsidR="00F55D0B" w:rsidRPr="00BC3F2E" w:rsidRDefault="00F55D0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8DF49F7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Количество разрядов: не менее 7½ разрядов;</w:t>
            </w:r>
          </w:p>
          <w:p w14:paraId="592572FA" w14:textId="0550FDE1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Скорость измерений:</w:t>
            </w:r>
            <w:r w:rsidR="0085443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05750" w:rsidRPr="00BC3F2E">
              <w:rPr>
                <w:rFonts w:ascii="Times New Roman" w:hAnsi="Times New Roman" w:cs="Times New Roman"/>
                <w:color w:val="auto"/>
              </w:rPr>
              <w:t>не менее</w:t>
            </w:r>
            <w:r w:rsidR="00EC3382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50000 отсчетов в секунду;</w:t>
            </w:r>
          </w:p>
          <w:p w14:paraId="0CB8D064" w14:textId="77777777" w:rsidR="000B705E" w:rsidRPr="00BC3F2E" w:rsidRDefault="000B705E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Погрешность измерения постоянного напряжения: не более 0,002%;</w:t>
            </w:r>
          </w:p>
          <w:p w14:paraId="291F5190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strike/>
                <w:color w:val="auto"/>
              </w:rPr>
              <w:t>-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>Функция измерения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постоянного напряжения в диапазоне от 100 мВ до 1000 В;</w:t>
            </w:r>
          </w:p>
          <w:p w14:paraId="3188D4DC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>Функция измерения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переменного напряжения в диапазоне от 100 мВ до 750 В;</w:t>
            </w:r>
          </w:p>
          <w:p w14:paraId="695AC3B3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>Функция измерения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постоянного тока в диапазоне от 1 мкА до 10 А;</w:t>
            </w:r>
          </w:p>
          <w:p w14:paraId="5A12AAA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>Функция измерения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87F82" w:rsidRPr="00BC3F2E">
              <w:rPr>
                <w:rFonts w:ascii="Times New Roman" w:hAnsi="Times New Roman" w:cs="Times New Roman"/>
                <w:color w:val="auto"/>
              </w:rPr>
              <w:t>переменного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тока в диапазоне от 1</w:t>
            </w:r>
            <w:r w:rsidR="00F87F82" w:rsidRPr="00BC3F2E">
              <w:rPr>
                <w:rFonts w:ascii="Times New Roman" w:hAnsi="Times New Roman" w:cs="Times New Roman"/>
                <w:color w:val="auto"/>
              </w:rPr>
              <w:t>00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мкА до 10 А;</w:t>
            </w:r>
          </w:p>
          <w:p w14:paraId="192AAA55" w14:textId="77777777" w:rsidR="00F55D0B" w:rsidRPr="00BC3F2E" w:rsidRDefault="00EA72E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измерения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 xml:space="preserve"> сопротивления в диапазоне от 100 Ом до 1000 МОм;</w:t>
            </w:r>
          </w:p>
          <w:p w14:paraId="14D53F8C" w14:textId="04746116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>Функция измерения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емкости в диапазоне от 1,0 нФ до 100 мкФ;</w:t>
            </w:r>
          </w:p>
          <w:p w14:paraId="53F387F8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>Функция измерения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частоты</w:t>
            </w:r>
            <w:r w:rsidR="00EA72EA" w:rsidRPr="00BC3F2E">
              <w:rPr>
                <w:rFonts w:ascii="Times New Roman" w:hAnsi="Times New Roman" w:cs="Times New Roman"/>
                <w:color w:val="auto"/>
              </w:rPr>
              <w:t xml:space="preserve"> переменного тока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в диапазоне от 3 Гц до 300 кГц;</w:t>
            </w:r>
          </w:p>
          <w:p w14:paraId="40B41214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Объём памяти: не менее 2 млн. отсчетов;</w:t>
            </w:r>
          </w:p>
          <w:p w14:paraId="57267310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Функция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прозвона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цепи;</w:t>
            </w:r>
          </w:p>
          <w:p w14:paraId="791918E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Функция проверки диодов, </w:t>
            </w:r>
          </w:p>
          <w:p w14:paraId="52DE66C9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измерения температуры.</w:t>
            </w:r>
          </w:p>
          <w:p w14:paraId="3919FE78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Функция графического отображения результатов измерений в виде графиков тренда, гистограмм и линейчатых диаграмм на цветном графическом дисплее; </w:t>
            </w:r>
          </w:p>
          <w:p w14:paraId="35440614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Интерфейсы:</w:t>
            </w:r>
          </w:p>
          <w:p w14:paraId="0DAA07DB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-Разъём USB не менее 1 шт.;</w:t>
            </w:r>
          </w:p>
          <w:p w14:paraId="4EFC2730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-Разъём LAN/LXI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core</w:t>
            </w:r>
            <w:proofErr w:type="spellEnd"/>
            <w:r w:rsidR="00635E54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не менее 1 шт.;</w:t>
            </w:r>
          </w:p>
          <w:p w14:paraId="3A7832FB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4D7BE4" w:rsidRPr="00BC3F2E">
              <w:rPr>
                <w:rFonts w:ascii="Times New Roman" w:hAnsi="Times New Roman" w:cs="Times New Roman"/>
                <w:color w:val="auto"/>
              </w:rPr>
              <w:t>Электропитание: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D7BE4" w:rsidRPr="00BC3F2E">
              <w:rPr>
                <w:rFonts w:ascii="Times New Roman" w:hAnsi="Times New Roman" w:cs="Times New Roman"/>
                <w:color w:val="auto"/>
              </w:rPr>
              <w:t xml:space="preserve">220 В /50 </w:t>
            </w:r>
            <w:r w:rsidR="00F5532E" w:rsidRPr="00BC3F2E">
              <w:rPr>
                <w:rFonts w:ascii="Times New Roman" w:hAnsi="Times New Roman" w:cs="Times New Roman"/>
                <w:color w:val="auto"/>
              </w:rPr>
              <w:t>Г</w:t>
            </w:r>
            <w:r w:rsidR="004D7BE4" w:rsidRPr="00BC3F2E">
              <w:rPr>
                <w:rFonts w:ascii="Times New Roman" w:hAnsi="Times New Roman" w:cs="Times New Roman"/>
                <w:color w:val="auto"/>
              </w:rPr>
              <w:t>ц;</w:t>
            </w:r>
          </w:p>
          <w:p w14:paraId="30489928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Габаритные размеры (Длина х Ширина х Высота): </w:t>
            </w:r>
          </w:p>
          <w:p w14:paraId="6C28626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300 х150 х 350 мм;</w:t>
            </w:r>
          </w:p>
          <w:p w14:paraId="6454FA10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 не более 4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2B0A2B6E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4030D8DA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E0271" w:rsidRPr="00BC3F2E" w14:paraId="4EC5701F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5A5AD19D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69284FF8" w14:textId="77777777" w:rsidR="00F55D0B" w:rsidRPr="00BC3F2E" w:rsidRDefault="00F83E6F">
            <w:pPr>
              <w:pStyle w:val="af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t xml:space="preserve">Ручной измеритель </w:t>
            </w:r>
            <w:proofErr w:type="spellStart"/>
            <w:r w:rsidRPr="00BC3F2E">
              <w:rPr>
                <w:rFonts w:ascii="Times New Roman" w:hAnsi="Times New Roman"/>
                <w:color w:val="auto"/>
              </w:rPr>
              <w:t>иммитанса</w:t>
            </w:r>
            <w:proofErr w:type="spellEnd"/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4A90D86D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Ручной измеритель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иммитанса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должен быть включен в государственный реестр средств измерений Российской Федерации и проведена первичная метрологическая поверка</w:t>
            </w:r>
          </w:p>
          <w:p w14:paraId="31CBA6B0" w14:textId="77777777" w:rsidR="00F55D0B" w:rsidRPr="00BC3F2E" w:rsidRDefault="00F55D0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CC686A6" w14:textId="6DCA0F9B" w:rsidR="009300FA" w:rsidRPr="00BC3F2E" w:rsidRDefault="009300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t>-</w:t>
            </w:r>
            <w:r w:rsidR="00737A3B" w:rsidRPr="00BC3F2E">
              <w:rPr>
                <w:rFonts w:ascii="Times New Roman" w:hAnsi="Times New Roman" w:cs="Times New Roman"/>
                <w:color w:val="auto"/>
              </w:rPr>
              <w:t>Тестовые ч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астоты измерения: </w:t>
            </w:r>
            <w:r w:rsidRPr="00BC3F2E">
              <w:rPr>
                <w:rFonts w:ascii="Times New Roman" w:hAnsi="Times New Roman"/>
                <w:color w:val="auto"/>
              </w:rPr>
              <w:t>100</w:t>
            </w:r>
            <w:r w:rsidR="002F477C" w:rsidRPr="00BC3F2E">
              <w:rPr>
                <w:rFonts w:ascii="Times New Roman" w:hAnsi="Times New Roman" w:cs="Times New Roman"/>
                <w:color w:val="auto"/>
              </w:rPr>
              <w:t>±1</w:t>
            </w:r>
            <w:r w:rsidRPr="00BC3F2E">
              <w:rPr>
                <w:rFonts w:ascii="Times New Roman" w:hAnsi="Times New Roman"/>
                <w:color w:val="auto"/>
              </w:rPr>
              <w:t xml:space="preserve"> Гц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, 120 </w:t>
            </w:r>
            <w:r w:rsidR="002F477C" w:rsidRPr="00BC3F2E">
              <w:rPr>
                <w:rFonts w:ascii="Times New Roman" w:hAnsi="Times New Roman" w:cs="Times New Roman"/>
                <w:color w:val="auto"/>
              </w:rPr>
              <w:t>±1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Гц, 1</w:t>
            </w:r>
            <w:r w:rsidR="0056608F" w:rsidRPr="00BC3F2E">
              <w:rPr>
                <w:rFonts w:ascii="Times New Roman" w:hAnsi="Times New Roman" w:cs="Times New Roman"/>
                <w:color w:val="auto"/>
              </w:rPr>
              <w:t>±0,01</w:t>
            </w:r>
            <w:r w:rsidRPr="00BC3F2E">
              <w:rPr>
                <w:rFonts w:ascii="Times New Roman" w:hAnsi="Times New Roman"/>
                <w:color w:val="auto"/>
              </w:rPr>
              <w:t xml:space="preserve"> кГц</w:t>
            </w:r>
            <w:r w:rsidRPr="00BC3F2E">
              <w:rPr>
                <w:rFonts w:ascii="Times New Roman" w:hAnsi="Times New Roman" w:cs="Times New Roman"/>
                <w:color w:val="auto"/>
              </w:rPr>
              <w:t>, 10</w:t>
            </w:r>
            <w:r w:rsidR="0056608F" w:rsidRPr="00BC3F2E">
              <w:rPr>
                <w:rFonts w:ascii="Times New Roman" w:hAnsi="Times New Roman" w:cs="Times New Roman"/>
                <w:color w:val="auto"/>
              </w:rPr>
              <w:t>±0,1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кГц, 100</w:t>
            </w:r>
            <w:r w:rsidR="002F477C" w:rsidRPr="00BC3F2E">
              <w:rPr>
                <w:rFonts w:ascii="Times New Roman" w:hAnsi="Times New Roman" w:cs="Times New Roman"/>
                <w:color w:val="auto"/>
              </w:rPr>
              <w:t>±1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кГц</w:t>
            </w:r>
            <w:r w:rsidR="00737A3B" w:rsidRPr="00BC3F2E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14:paraId="172890E8" w14:textId="60FA7C18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Измерение сопротив</w:t>
            </w:r>
            <w:r w:rsidR="006B0E10" w:rsidRPr="00BC3F2E">
              <w:rPr>
                <w:rFonts w:ascii="Times New Roman" w:hAnsi="Times New Roman" w:cs="Times New Roman"/>
                <w:color w:val="auto"/>
              </w:rPr>
              <w:t xml:space="preserve">ления </w:t>
            </w:r>
            <w:r w:rsidR="00CD3CCA" w:rsidRPr="00BC3F2E">
              <w:rPr>
                <w:rFonts w:ascii="Times New Roman" w:hAnsi="Times New Roman" w:cs="Times New Roman"/>
                <w:color w:val="auto"/>
              </w:rPr>
              <w:t xml:space="preserve">в диапазоне от </w:t>
            </w:r>
            <w:r w:rsidR="008C03FC" w:rsidRPr="00BC3F2E">
              <w:rPr>
                <w:rFonts w:ascii="Times New Roman" w:hAnsi="Times New Roman" w:cs="Times New Roman"/>
                <w:color w:val="auto"/>
              </w:rPr>
              <w:t>0,0</w:t>
            </w:r>
            <w:r w:rsidR="00DE1BC1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="00AA1128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="00DE1BC1" w:rsidRPr="00BC3F2E">
              <w:rPr>
                <w:rFonts w:ascii="Times New Roman" w:hAnsi="Times New Roman" w:cs="Times New Roman"/>
                <w:color w:val="auto"/>
              </w:rPr>
              <w:t xml:space="preserve">1 </w:t>
            </w:r>
            <w:r w:rsidR="00B55FDF" w:rsidRPr="00BC3F2E">
              <w:rPr>
                <w:rFonts w:ascii="Times New Roman" w:hAnsi="Times New Roman" w:cs="Times New Roman"/>
                <w:color w:val="auto"/>
              </w:rPr>
              <w:t>Ом</w:t>
            </w:r>
            <w:r w:rsidR="00CD3CCA" w:rsidRPr="00BC3F2E">
              <w:rPr>
                <w:rFonts w:ascii="Times New Roman" w:hAnsi="Times New Roman" w:cs="Times New Roman"/>
                <w:color w:val="auto"/>
              </w:rPr>
              <w:t xml:space="preserve"> до</w:t>
            </w:r>
            <w:r w:rsidR="006B0E10" w:rsidRPr="00BC3F2E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Pr="00BC3F2E">
              <w:rPr>
                <w:rFonts w:ascii="Times New Roman" w:hAnsi="Times New Roman" w:cs="Times New Roman"/>
                <w:color w:val="auto"/>
              </w:rPr>
              <w:t>00 МОм;</w:t>
            </w:r>
          </w:p>
          <w:p w14:paraId="0A4BDED7" w14:textId="3D45FF70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Измерение ем</w:t>
            </w:r>
            <w:r w:rsidR="00080DCD" w:rsidRPr="00BC3F2E">
              <w:rPr>
                <w:rFonts w:ascii="Times New Roman" w:hAnsi="Times New Roman" w:cs="Times New Roman"/>
                <w:color w:val="auto"/>
              </w:rPr>
              <w:t xml:space="preserve">кости </w:t>
            </w:r>
            <w:r w:rsidR="00CD3CCA" w:rsidRPr="00BC3F2E">
              <w:rPr>
                <w:rFonts w:ascii="Times New Roman" w:hAnsi="Times New Roman" w:cs="Times New Roman"/>
                <w:color w:val="auto"/>
              </w:rPr>
              <w:t xml:space="preserve">в диапазоне от </w:t>
            </w:r>
            <w:r w:rsidR="008C03FC" w:rsidRPr="00BC3F2E">
              <w:rPr>
                <w:rFonts w:ascii="Times New Roman" w:hAnsi="Times New Roman" w:cs="Times New Roman"/>
                <w:color w:val="auto"/>
              </w:rPr>
              <w:t>0,</w:t>
            </w:r>
            <w:r w:rsidR="00DE1BC1" w:rsidRPr="00BC3F2E">
              <w:rPr>
                <w:rFonts w:ascii="Times New Roman" w:hAnsi="Times New Roman" w:cs="Times New Roman"/>
                <w:color w:val="auto"/>
              </w:rPr>
              <w:t xml:space="preserve">001 </w:t>
            </w:r>
            <w:r w:rsidR="00B55FDF" w:rsidRPr="00BC3F2E">
              <w:rPr>
                <w:rFonts w:ascii="Times New Roman" w:hAnsi="Times New Roman" w:cs="Times New Roman"/>
                <w:color w:val="auto"/>
              </w:rPr>
              <w:t>пФ</w:t>
            </w:r>
            <w:r w:rsidR="00CD3CCA" w:rsidRPr="00BC3F2E">
              <w:rPr>
                <w:rFonts w:ascii="Times New Roman" w:hAnsi="Times New Roman" w:cs="Times New Roman"/>
                <w:color w:val="auto"/>
              </w:rPr>
              <w:t xml:space="preserve"> до </w:t>
            </w:r>
            <w:r w:rsidR="00080DCD" w:rsidRPr="00BC3F2E">
              <w:rPr>
                <w:rFonts w:ascii="Times New Roman" w:hAnsi="Times New Roman" w:cs="Times New Roman"/>
                <w:color w:val="auto"/>
              </w:rPr>
              <w:t>2</w:t>
            </w:r>
            <w:r w:rsidR="00684792" w:rsidRPr="00BC3F2E">
              <w:rPr>
                <w:rFonts w:ascii="Times New Roman" w:hAnsi="Times New Roman" w:cs="Times New Roman"/>
                <w:color w:val="auto"/>
              </w:rPr>
              <w:t>0 м</w:t>
            </w:r>
            <w:r w:rsidRPr="00BC3F2E">
              <w:rPr>
                <w:rFonts w:ascii="Times New Roman" w:hAnsi="Times New Roman" w:cs="Times New Roman"/>
                <w:color w:val="auto"/>
              </w:rPr>
              <w:t>Ф;</w:t>
            </w:r>
          </w:p>
          <w:p w14:paraId="1BB08752" w14:textId="1F4679BD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измерения индуктивности </w:t>
            </w:r>
            <w:r w:rsidR="00B943EA" w:rsidRPr="00BC3F2E">
              <w:rPr>
                <w:rFonts w:ascii="Times New Roman" w:hAnsi="Times New Roman" w:cs="Times New Roman"/>
                <w:color w:val="auto"/>
              </w:rPr>
              <w:t xml:space="preserve">в диапазоне от </w:t>
            </w:r>
            <w:r w:rsidR="008C03FC" w:rsidRPr="00BC3F2E">
              <w:rPr>
                <w:rFonts w:ascii="Times New Roman" w:hAnsi="Times New Roman" w:cs="Times New Roman"/>
                <w:color w:val="auto"/>
              </w:rPr>
              <w:t>0,</w:t>
            </w:r>
            <w:r w:rsidR="00DE1BC1" w:rsidRPr="00BC3F2E">
              <w:rPr>
                <w:rFonts w:ascii="Times New Roman" w:hAnsi="Times New Roman" w:cs="Times New Roman"/>
                <w:color w:val="auto"/>
              </w:rPr>
              <w:t>001</w:t>
            </w:r>
            <w:r w:rsidR="0085443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85443B" w:rsidRPr="00BC3F2E">
              <w:rPr>
                <w:rFonts w:ascii="Times New Roman" w:hAnsi="Times New Roman" w:cs="Times New Roman"/>
                <w:color w:val="auto"/>
              </w:rPr>
              <w:t>мкГн</w:t>
            </w:r>
            <w:proofErr w:type="spellEnd"/>
            <w:r w:rsidR="00B943EA" w:rsidRPr="00BC3F2E">
              <w:rPr>
                <w:rFonts w:ascii="Times New Roman" w:hAnsi="Times New Roman" w:cs="Times New Roman"/>
                <w:color w:val="auto"/>
              </w:rPr>
              <w:t xml:space="preserve"> до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2000 Гн;</w:t>
            </w:r>
          </w:p>
          <w:p w14:paraId="5E440484" w14:textId="082CFCFC" w:rsidR="00F55D0B" w:rsidRPr="00BC3F2E" w:rsidRDefault="00F83E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lastRenderedPageBreak/>
              <w:t xml:space="preserve">- Измерение фазового угла в </w:t>
            </w:r>
            <w:r w:rsidR="001D6CC9" w:rsidRPr="00BC3F2E">
              <w:rPr>
                <w:rFonts w:ascii="Times New Roman" w:hAnsi="Times New Roman"/>
                <w:color w:val="auto"/>
              </w:rPr>
              <w:t xml:space="preserve">диапазоне от </w:t>
            </w:r>
            <w:r w:rsidR="001D6CC9" w:rsidRPr="00BC3F2E">
              <w:rPr>
                <w:rFonts w:ascii="Times New Roman" w:hAnsi="Times New Roman" w:cs="Times New Roman"/>
                <w:color w:val="auto"/>
              </w:rPr>
              <w:t xml:space="preserve">-(минус) </w:t>
            </w:r>
            <w:r w:rsidR="001D6CC9" w:rsidRPr="00BC3F2E">
              <w:rPr>
                <w:rFonts w:ascii="Times New Roman" w:hAnsi="Times New Roman"/>
                <w:color w:val="auto"/>
              </w:rPr>
              <w:t xml:space="preserve">180 до </w:t>
            </w:r>
            <w:r w:rsidR="00DB42D7" w:rsidRPr="00BC3F2E">
              <w:rPr>
                <w:rFonts w:ascii="Times New Roman" w:hAnsi="Times New Roman"/>
                <w:color w:val="auto"/>
              </w:rPr>
              <w:t xml:space="preserve">+(плюс) </w:t>
            </w:r>
            <w:r w:rsidR="001D6CC9" w:rsidRPr="00BC3F2E">
              <w:rPr>
                <w:rFonts w:ascii="Times New Roman" w:hAnsi="Times New Roman"/>
                <w:color w:val="auto"/>
              </w:rPr>
              <w:t>180</w:t>
            </w:r>
            <w:r w:rsidR="001D6CC9" w:rsidRPr="00BC3F2E">
              <w:rPr>
                <w:rFonts w:ascii="Times New Roman" w:hAnsi="Times New Roman" w:cs="Times New Roman"/>
                <w:color w:val="auto"/>
              </w:rPr>
              <w:t xml:space="preserve"> градусов</w:t>
            </w:r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726E30D7" w14:textId="355537AF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автоматическо</w:t>
            </w:r>
            <w:r w:rsidR="00EC7163" w:rsidRPr="00BC3F2E">
              <w:rPr>
                <w:rFonts w:ascii="Times New Roman" w:hAnsi="Times New Roman" w:cs="Times New Roman"/>
                <w:color w:val="auto"/>
              </w:rPr>
              <w:t>й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C7163" w:rsidRPr="00BC3F2E">
              <w:rPr>
                <w:rFonts w:ascii="Times New Roman" w:hAnsi="Times New Roman" w:cs="Times New Roman"/>
                <w:color w:val="auto"/>
              </w:rPr>
              <w:t>идентификации типа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измеряемого компонента;</w:t>
            </w:r>
          </w:p>
          <w:p w14:paraId="08548FBC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измерения тангенса угла потерь;</w:t>
            </w:r>
          </w:p>
          <w:p w14:paraId="2F1ADAD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измерения добротности;</w:t>
            </w:r>
          </w:p>
          <w:p w14:paraId="344B39A3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измерения фазового угла;</w:t>
            </w:r>
          </w:p>
          <w:p w14:paraId="44EEE487" w14:textId="336D50EA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Разрешающая способность</w:t>
            </w:r>
            <w:r w:rsidR="0061189F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700B2" w:rsidRPr="00BC3F2E">
              <w:rPr>
                <w:rFonts w:ascii="Times New Roman" w:hAnsi="Times New Roman" w:cs="Times New Roman"/>
                <w:color w:val="auto"/>
              </w:rPr>
              <w:t>не менее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20000 отсчетов;</w:t>
            </w:r>
          </w:p>
          <w:p w14:paraId="1BC1DF5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Возможность подключения к компьютеру для регистрации данных;</w:t>
            </w:r>
          </w:p>
          <w:p w14:paraId="77A2E832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Питание </w:t>
            </w:r>
            <w:r w:rsidR="00AB48EF" w:rsidRPr="00BC3F2E">
              <w:rPr>
                <w:rFonts w:ascii="Times New Roman" w:hAnsi="Times New Roman" w:cs="Times New Roman"/>
                <w:color w:val="auto"/>
              </w:rPr>
              <w:t>от батареи типа «Крона»</w:t>
            </w:r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3FB2B835" w14:textId="12366F66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Время непрерывной работы от батареи: не </w:t>
            </w:r>
            <w:r w:rsidR="008700B2" w:rsidRPr="00BC3F2E">
              <w:rPr>
                <w:rFonts w:ascii="Times New Roman" w:hAnsi="Times New Roman" w:cs="Times New Roman"/>
                <w:color w:val="auto"/>
              </w:rPr>
              <w:t>менее</w:t>
            </w:r>
            <w:r w:rsidR="00ED4FA7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D573F" w:rsidRPr="00BC3F2E">
              <w:rPr>
                <w:rFonts w:ascii="Times New Roman" w:hAnsi="Times New Roman" w:cs="Times New Roman"/>
                <w:color w:val="auto"/>
              </w:rPr>
              <w:t>16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часов;</w:t>
            </w:r>
          </w:p>
          <w:p w14:paraId="46518E6A" w14:textId="77777777" w:rsidR="001D6CC9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Габаритные размеры (Длина х Ширина х Высота): </w:t>
            </w:r>
          </w:p>
          <w:p w14:paraId="41D14516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200 х 100 х 50 мм;</w:t>
            </w:r>
          </w:p>
          <w:p w14:paraId="145428E6" w14:textId="77777777" w:rsidR="00F55D0B" w:rsidRPr="00BC3F2E" w:rsidRDefault="00F83E6F">
            <w:pPr>
              <w:pStyle w:val="af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0,5 кг с батареей питания.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7BB1B31A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6B30EB72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E0271" w:rsidRPr="00BC3F2E" w14:paraId="00A22C20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076B2AE9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3559D15C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Ручной цифровой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мультиметр</w:t>
            </w:r>
            <w:proofErr w:type="spellEnd"/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51C19069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Ручной цифровой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мультиметр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должен быть включен в государственный реестр средств измерений Российской Федерации и проведена первичная метрологическая поверка</w:t>
            </w:r>
          </w:p>
          <w:p w14:paraId="09CDEBC2" w14:textId="77777777" w:rsidR="00F55D0B" w:rsidRPr="00BC3F2E" w:rsidRDefault="00F55D0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BDA1C43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постоянного напряжения в диапазоне от </w:t>
            </w:r>
            <w:r w:rsidR="006C354F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="005646BF" w:rsidRPr="00BC3F2E">
              <w:rPr>
                <w:rFonts w:ascii="Times New Roman" w:hAnsi="Times New Roman" w:cs="Times New Roman"/>
                <w:color w:val="auto"/>
              </w:rPr>
              <w:t>,1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мВ до 1000 В;</w:t>
            </w:r>
          </w:p>
          <w:p w14:paraId="397B0551" w14:textId="32C918A9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переменного напряжения в диапазоне от </w:t>
            </w:r>
            <w:r w:rsidR="002D3859" w:rsidRPr="00BC3F2E">
              <w:rPr>
                <w:rFonts w:ascii="Times New Roman" w:hAnsi="Times New Roman" w:cs="Times New Roman"/>
                <w:color w:val="auto"/>
              </w:rPr>
              <w:t>0,1</w:t>
            </w:r>
            <w:r w:rsidR="00D761FA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мВ до 1000В;</w:t>
            </w:r>
          </w:p>
          <w:p w14:paraId="3F87B923" w14:textId="4AEEC412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Измерение постоянного тока ам</w:t>
            </w:r>
            <w:r w:rsidR="004D7BE4" w:rsidRPr="00BC3F2E">
              <w:rPr>
                <w:rFonts w:ascii="Times New Roman" w:hAnsi="Times New Roman" w:cs="Times New Roman"/>
                <w:color w:val="auto"/>
              </w:rPr>
              <w:t>перного уровня в диапазоне от 0,</w:t>
            </w:r>
            <w:r w:rsidR="00AB2D8D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="00D761FA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Pr="00BC3F2E">
              <w:rPr>
                <w:rFonts w:ascii="Times New Roman" w:hAnsi="Times New Roman" w:cs="Times New Roman"/>
                <w:color w:val="auto"/>
              </w:rPr>
              <w:t>1</w:t>
            </w:r>
            <w:r w:rsidR="00BD00C1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А до 10 А;</w:t>
            </w:r>
          </w:p>
          <w:p w14:paraId="54D63CD8" w14:textId="06036AF8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Измерение переменного тока ам</w:t>
            </w:r>
            <w:r w:rsidR="004D7BE4" w:rsidRPr="00BC3F2E">
              <w:rPr>
                <w:rFonts w:ascii="Times New Roman" w:hAnsi="Times New Roman" w:cs="Times New Roman"/>
                <w:color w:val="auto"/>
              </w:rPr>
              <w:t>перного уровня в диапазоне от 0,</w:t>
            </w:r>
            <w:r w:rsidR="002D3859" w:rsidRPr="00BC3F2E">
              <w:rPr>
                <w:rFonts w:ascii="Times New Roman" w:hAnsi="Times New Roman" w:cs="Times New Roman"/>
                <w:color w:val="auto"/>
              </w:rPr>
              <w:t>001</w:t>
            </w:r>
            <w:r w:rsidR="00AB2D8D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А до 10 А;</w:t>
            </w:r>
          </w:p>
          <w:p w14:paraId="39E90F19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постоянного тока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микроамперного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уровня в диапазоне от 0,1 мкА до 10 мА;</w:t>
            </w:r>
          </w:p>
          <w:p w14:paraId="3CF509C0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постоянного тока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миллиампе</w:t>
            </w:r>
            <w:r w:rsidR="00BD00C1" w:rsidRPr="00BC3F2E">
              <w:rPr>
                <w:rFonts w:ascii="Times New Roman" w:hAnsi="Times New Roman" w:cs="Times New Roman"/>
                <w:color w:val="auto"/>
              </w:rPr>
              <w:t>рного</w:t>
            </w:r>
            <w:proofErr w:type="spellEnd"/>
            <w:r w:rsidR="00BD00C1" w:rsidRPr="00BC3F2E">
              <w:rPr>
                <w:rFonts w:ascii="Times New Roman" w:hAnsi="Times New Roman" w:cs="Times New Roman"/>
                <w:color w:val="auto"/>
              </w:rPr>
              <w:t xml:space="preserve"> уровня в диапазоне от </w:t>
            </w:r>
            <w:r w:rsidR="003A7F41" w:rsidRPr="00BC3F2E">
              <w:rPr>
                <w:rFonts w:ascii="Times New Roman" w:hAnsi="Times New Roman"/>
                <w:color w:val="auto"/>
              </w:rPr>
              <w:t>0,01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мА до 440 мА;</w:t>
            </w:r>
          </w:p>
          <w:p w14:paraId="1F83D229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переменного тока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микроамперного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уровня в диапазоне от </w:t>
            </w:r>
            <w:r w:rsidR="005E473B" w:rsidRPr="00BC3F2E">
              <w:rPr>
                <w:rFonts w:ascii="Times New Roman" w:hAnsi="Times New Roman" w:cs="Times New Roman"/>
                <w:color w:val="auto"/>
              </w:rPr>
              <w:t>0,1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мкА до 10 мА;</w:t>
            </w:r>
          </w:p>
          <w:p w14:paraId="1F222658" w14:textId="77777777" w:rsidR="003A7F41" w:rsidRPr="00BC3F2E" w:rsidRDefault="003A7F41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-Измерение переменного тока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миллиамперного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уровня в диапазоне от </w:t>
            </w:r>
            <w:r w:rsidR="005E473B" w:rsidRPr="00BC3F2E">
              <w:rPr>
                <w:rFonts w:ascii="Times New Roman" w:hAnsi="Times New Roman" w:cs="Times New Roman"/>
                <w:color w:val="auto"/>
              </w:rPr>
              <w:t>0,01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мА до 440 мА</w:t>
            </w:r>
          </w:p>
          <w:p w14:paraId="7C25C153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Измерение сопротивления в диапазоне от 0,1 Ом до 100 МОм;</w:t>
            </w:r>
          </w:p>
          <w:p w14:paraId="4F7698AB" w14:textId="4B87A671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емкости в диапазоне от </w:t>
            </w:r>
            <w:r w:rsidR="00AB2D8D" w:rsidRPr="00BC3F2E">
              <w:rPr>
                <w:rFonts w:ascii="Times New Roman" w:hAnsi="Times New Roman" w:cs="Times New Roman"/>
                <w:color w:val="auto"/>
              </w:rPr>
              <w:t>0,1</w:t>
            </w:r>
            <w:r w:rsidR="005E473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E473B" w:rsidRPr="00BC3F2E">
              <w:rPr>
                <w:rFonts w:ascii="Times New Roman" w:hAnsi="Times New Roman" w:cs="Times New Roman"/>
                <w:color w:val="auto"/>
              </w:rPr>
              <w:t>нФ</w:t>
            </w:r>
            <w:proofErr w:type="spellEnd"/>
            <w:r w:rsidR="005E473B" w:rsidRPr="00BC3F2E">
              <w:rPr>
                <w:rFonts w:ascii="Times New Roman" w:hAnsi="Times New Roman" w:cs="Times New Roman"/>
                <w:color w:val="auto"/>
              </w:rPr>
              <w:t xml:space="preserve"> до 10 м</w:t>
            </w:r>
            <w:r w:rsidRPr="00BC3F2E">
              <w:rPr>
                <w:rFonts w:ascii="Times New Roman" w:hAnsi="Times New Roman" w:cs="Times New Roman"/>
                <w:color w:val="auto"/>
              </w:rPr>
              <w:t>Ф;</w:t>
            </w:r>
          </w:p>
          <w:p w14:paraId="13CBBA5B" w14:textId="37939B31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t>- Измерение температуры в</w:t>
            </w:r>
            <w:r w:rsidR="00E0415D" w:rsidRPr="00BC3F2E">
              <w:rPr>
                <w:rFonts w:ascii="Times New Roman" w:hAnsi="Times New Roman"/>
                <w:color w:val="auto"/>
              </w:rPr>
              <w:t xml:space="preserve"> диапазоне от </w:t>
            </w:r>
            <w:r w:rsidR="00E0415D" w:rsidRPr="00BC3F2E">
              <w:rPr>
                <w:rFonts w:ascii="Times New Roman" w:hAnsi="Times New Roman" w:cs="Times New Roman"/>
                <w:color w:val="auto"/>
              </w:rPr>
              <w:t>-(минус)</w:t>
            </w:r>
            <w:r w:rsidR="00E0415D" w:rsidRPr="00BC3F2E">
              <w:rPr>
                <w:rFonts w:ascii="Times New Roman" w:hAnsi="Times New Roman"/>
                <w:color w:val="auto"/>
              </w:rPr>
              <w:t xml:space="preserve"> 40 </w:t>
            </w:r>
            <w:r w:rsidR="00E0415D" w:rsidRPr="00BC3F2E">
              <w:rPr>
                <w:rFonts w:ascii="Times New Roman" w:hAnsi="Times New Roman" w:cs="Times New Roman"/>
                <w:color w:val="auto"/>
              </w:rPr>
              <w:t>до</w:t>
            </w:r>
            <w:r w:rsidR="00E0415D" w:rsidRPr="00BC3F2E">
              <w:rPr>
                <w:rFonts w:ascii="Times New Roman" w:hAnsi="Times New Roman"/>
                <w:color w:val="auto"/>
              </w:rPr>
              <w:t xml:space="preserve"> </w:t>
            </w:r>
            <w:r w:rsidR="00DB42D7" w:rsidRPr="00BC3F2E">
              <w:rPr>
                <w:rFonts w:ascii="Times New Roman" w:hAnsi="Times New Roman"/>
                <w:color w:val="auto"/>
              </w:rPr>
              <w:t xml:space="preserve">+ (плюс) </w:t>
            </w:r>
            <w:r w:rsidR="00E0415D" w:rsidRPr="00BC3F2E">
              <w:rPr>
                <w:rFonts w:ascii="Times New Roman" w:hAnsi="Times New Roman"/>
                <w:color w:val="auto"/>
              </w:rPr>
              <w:t xml:space="preserve">1000 </w:t>
            </w:r>
            <w:r w:rsidR="00E0415D" w:rsidRPr="00BC3F2E">
              <w:rPr>
                <w:rFonts w:ascii="Times New Roman" w:hAnsi="Times New Roman" w:cs="Times New Roman"/>
                <w:color w:val="auto"/>
              </w:rPr>
              <w:t>град</w:t>
            </w:r>
            <w:r w:rsidR="0087672F">
              <w:rPr>
                <w:rFonts w:ascii="Times New Roman" w:hAnsi="Times New Roman" w:cs="Times New Roman"/>
                <w:color w:val="auto"/>
              </w:rPr>
              <w:t>.</w:t>
            </w:r>
            <w:r w:rsidR="00E0415D" w:rsidRPr="00BC3F2E">
              <w:rPr>
                <w:rFonts w:ascii="Times New Roman" w:hAnsi="Times New Roman" w:cs="Times New Roman"/>
                <w:color w:val="auto"/>
              </w:rPr>
              <w:t>С</w:t>
            </w:r>
            <w:r w:rsidRPr="00BC3F2E">
              <w:rPr>
                <w:rFonts w:ascii="Times New Roman" w:hAnsi="Times New Roman"/>
                <w:color w:val="auto"/>
              </w:rPr>
              <w:t>;</w:t>
            </w:r>
          </w:p>
          <w:p w14:paraId="09B8ED8F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Измерение частоты переменного напряжения в диапазоне от 1 Гц до 200 кГц;</w:t>
            </w:r>
          </w:p>
          <w:p w14:paraId="167E38C8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Подсветка дисплея;</w:t>
            </w:r>
          </w:p>
          <w:p w14:paraId="0354FC1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Количество режимов подсветки дисплея – не менее 2;</w:t>
            </w:r>
          </w:p>
          <w:p w14:paraId="6E58CBDC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Количество разрядов: не менее 4;</w:t>
            </w:r>
          </w:p>
          <w:p w14:paraId="5F91A345" w14:textId="050397FF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2F477C" w:rsidRPr="00BC3F2E">
              <w:rPr>
                <w:rFonts w:ascii="Times New Roman" w:hAnsi="Times New Roman" w:cs="Times New Roman"/>
                <w:color w:val="auto"/>
              </w:rPr>
              <w:t>С</w:t>
            </w:r>
            <w:r w:rsidRPr="00BC3F2E">
              <w:rPr>
                <w:rFonts w:ascii="Times New Roman" w:hAnsi="Times New Roman" w:cs="Times New Roman"/>
                <w:color w:val="auto"/>
              </w:rPr>
              <w:t>корость измерен</w:t>
            </w:r>
            <w:bookmarkStart w:id="0" w:name="_GoBack"/>
            <w:bookmarkEnd w:id="0"/>
            <w:r w:rsidRPr="00BC3F2E">
              <w:rPr>
                <w:rFonts w:ascii="Times New Roman" w:hAnsi="Times New Roman" w:cs="Times New Roman"/>
                <w:color w:val="auto"/>
              </w:rPr>
              <w:t xml:space="preserve">ий: </w:t>
            </w:r>
            <w:r w:rsidR="004D573F" w:rsidRPr="00BC3F2E">
              <w:rPr>
                <w:rFonts w:ascii="Times New Roman" w:hAnsi="Times New Roman" w:cs="Times New Roman"/>
                <w:color w:val="auto"/>
              </w:rPr>
              <w:t xml:space="preserve">не </w:t>
            </w:r>
            <w:r w:rsidR="00A07299" w:rsidRPr="00BC3F2E">
              <w:rPr>
                <w:rFonts w:ascii="Times New Roman" w:hAnsi="Times New Roman" w:cs="Times New Roman"/>
                <w:color w:val="auto"/>
              </w:rPr>
              <w:t>менее</w:t>
            </w:r>
            <w:r w:rsidR="004D573F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7299" w:rsidRPr="00BC3F2E">
              <w:rPr>
                <w:rFonts w:ascii="Times New Roman" w:hAnsi="Times New Roman" w:cs="Times New Roman"/>
                <w:color w:val="auto"/>
              </w:rPr>
              <w:t>7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отсчетов в секунду;</w:t>
            </w:r>
          </w:p>
          <w:p w14:paraId="713171A5" w14:textId="14BA8CD4" w:rsidR="00F55D0B" w:rsidRPr="00BC3F2E" w:rsidRDefault="00270C13" w:rsidP="00031D7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>Погрешность измерения постоянного напряжения: 0,09%</w:t>
            </w:r>
            <w:r w:rsidR="000B34F9" w:rsidRPr="00BC3F2E">
              <w:rPr>
                <w:rFonts w:ascii="Times New Roman" w:hAnsi="Times New Roman" w:cs="Times New Roman"/>
                <w:color w:val="auto"/>
              </w:rPr>
              <w:t>±0,01%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0E1B025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ручного выбора пределов;</w:t>
            </w:r>
          </w:p>
          <w:p w14:paraId="3D2F2FD1" w14:textId="77777777" w:rsidR="00F55D0B" w:rsidRPr="00BC3F2E" w:rsidRDefault="00F83E6F" w:rsidP="003B4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автоматического выбора пределов;</w:t>
            </w:r>
          </w:p>
          <w:p w14:paraId="564A3D7D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Функция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прозвона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цепи;</w:t>
            </w:r>
          </w:p>
          <w:p w14:paraId="7925D912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проверки диодов;</w:t>
            </w:r>
          </w:p>
          <w:p w14:paraId="3C0580A0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измерения температуры;</w:t>
            </w:r>
          </w:p>
          <w:p w14:paraId="3A2441FB" w14:textId="0FD767D4" w:rsidR="004202D9" w:rsidRPr="00BC3F2E" w:rsidRDefault="004202D9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Питание </w:t>
            </w:r>
            <w:r w:rsidR="005B153B" w:rsidRPr="00BC3F2E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F829F1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4 </w:t>
            </w:r>
            <w:r w:rsidR="005B153B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шт. </w:t>
            </w:r>
            <w:r w:rsidR="00F829F1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батареи типа ААА </w:t>
            </w:r>
            <w:r w:rsidR="00E01829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напряжением </w:t>
            </w:r>
            <w:r w:rsidR="00F829F1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1,5 В</w:t>
            </w:r>
            <w:r w:rsidR="0056608F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C041B71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Время работы от батареи: не менее </w:t>
            </w:r>
            <w:r w:rsidR="00E65064" w:rsidRPr="00BC3F2E">
              <w:rPr>
                <w:rFonts w:ascii="Times New Roman" w:hAnsi="Times New Roman" w:cs="Times New Roman"/>
                <w:color w:val="auto"/>
              </w:rPr>
              <w:t>28</w:t>
            </w:r>
            <w:r w:rsidR="00E01829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часов;</w:t>
            </w:r>
          </w:p>
          <w:p w14:paraId="649D8F0C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Габаритные размеры (Длина х Ширина х Высота):</w:t>
            </w:r>
          </w:p>
          <w:p w14:paraId="0B85A6C4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200 х100 х 60мм;</w:t>
            </w:r>
          </w:p>
          <w:p w14:paraId="215B53CB" w14:textId="73B0E76B" w:rsidR="003B4D3D" w:rsidRPr="00BC3F2E" w:rsidRDefault="00F83E6F" w:rsidP="006B0E1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0,6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47AA5B20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6D76C64B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E0271" w:rsidRPr="00BC3F2E" w14:paraId="461CDCF6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68838B48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19834A30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Клещи токовые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5CC1CA22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Прибор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14:paraId="11746B1F" w14:textId="77777777" w:rsidR="00D761FA" w:rsidRPr="00BC3F2E" w:rsidRDefault="008C120C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  <w:r w:rsidR="00D761FA" w:rsidRPr="00BC3F2E">
              <w:rPr>
                <w:rFonts w:ascii="Times New Roman" w:hAnsi="Times New Roman" w:cs="Times New Roman"/>
                <w:color w:val="auto"/>
              </w:rPr>
              <w:t xml:space="preserve"> Измерение постоянного напряжения в диапазоне от 0,1 мВ до 1000 В;</w:t>
            </w:r>
          </w:p>
          <w:p w14:paraId="3A3E45E6" w14:textId="79EDEB4B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переменного напряжения в диапазоне от </w:t>
            </w:r>
            <w:r w:rsidRPr="00BC3F2E">
              <w:rPr>
                <w:rFonts w:ascii="Times New Roman" w:hAnsi="Times New Roman"/>
                <w:color w:val="auto"/>
              </w:rPr>
              <w:t>0,1</w:t>
            </w:r>
            <w:r w:rsidR="00AB48EF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мВ до 1000 В;</w:t>
            </w:r>
          </w:p>
          <w:p w14:paraId="020C66E5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постоянного тока при измерении </w:t>
            </w:r>
            <w:r w:rsidR="006F2CDE" w:rsidRPr="00BC3F2E">
              <w:rPr>
                <w:rFonts w:ascii="Times New Roman" w:hAnsi="Times New Roman" w:cs="Times New Roman"/>
                <w:color w:val="auto"/>
              </w:rPr>
              <w:t>проводным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способом в диапазоне от 0,1 </w:t>
            </w:r>
            <w:r w:rsidR="008C12AC" w:rsidRPr="00BC3F2E">
              <w:rPr>
                <w:rFonts w:ascii="Times New Roman" w:hAnsi="Times New Roman" w:cs="Times New Roman"/>
                <w:color w:val="auto"/>
              </w:rPr>
              <w:t>мк</w:t>
            </w:r>
            <w:r w:rsidR="007226AB" w:rsidRPr="00BC3F2E">
              <w:rPr>
                <w:rFonts w:ascii="Times New Roman" w:hAnsi="Times New Roman" w:cs="Times New Roman"/>
                <w:color w:val="auto"/>
              </w:rPr>
              <w:t>А до 4</w:t>
            </w:r>
            <w:r w:rsidR="00E01829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Pr="00BC3F2E">
              <w:rPr>
                <w:rFonts w:ascii="Times New Roman" w:hAnsi="Times New Roman" w:cs="Times New Roman"/>
                <w:color w:val="auto"/>
              </w:rPr>
              <w:t>0 мА;</w:t>
            </w:r>
            <w:r w:rsidR="009324B8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0D4069B" w14:textId="77777777" w:rsidR="00D761FA" w:rsidRPr="00BC3F2E" w:rsidRDefault="00D761FA" w:rsidP="00D761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переменного тока при измерении </w:t>
            </w:r>
            <w:r w:rsidR="006F2CDE" w:rsidRPr="00BC3F2E">
              <w:rPr>
                <w:rFonts w:ascii="Times New Roman" w:hAnsi="Times New Roman" w:cs="Times New Roman"/>
                <w:color w:val="auto"/>
              </w:rPr>
              <w:t>проводным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способом в диапазоне от </w:t>
            </w:r>
            <w:r w:rsidR="008C120C" w:rsidRPr="00BC3F2E">
              <w:rPr>
                <w:rFonts w:ascii="Times New Roman" w:hAnsi="Times New Roman" w:cs="Times New Roman"/>
                <w:color w:val="auto"/>
              </w:rPr>
              <w:t xml:space="preserve">0,1 </w:t>
            </w:r>
            <w:r w:rsidR="008C12AC" w:rsidRPr="00BC3F2E">
              <w:rPr>
                <w:rFonts w:ascii="Times New Roman" w:hAnsi="Times New Roman" w:cs="Times New Roman"/>
                <w:color w:val="auto"/>
              </w:rPr>
              <w:t>мк</w:t>
            </w:r>
            <w:r w:rsidR="007226AB" w:rsidRPr="00BC3F2E">
              <w:rPr>
                <w:rFonts w:ascii="Times New Roman" w:hAnsi="Times New Roman" w:cs="Times New Roman"/>
                <w:color w:val="auto"/>
              </w:rPr>
              <w:t>А до 4</w:t>
            </w:r>
            <w:r w:rsidR="00E01829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Pr="00BC3F2E">
              <w:rPr>
                <w:rFonts w:ascii="Times New Roman" w:hAnsi="Times New Roman" w:cs="Times New Roman"/>
                <w:color w:val="auto"/>
              </w:rPr>
              <w:t>0 мА;</w:t>
            </w:r>
          </w:p>
          <w:p w14:paraId="510E309E" w14:textId="4C980432" w:rsidR="009324B8" w:rsidRPr="00BC3F2E" w:rsidRDefault="009324B8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постоянного тока при измерении </w:t>
            </w:r>
            <w:r w:rsidR="006F2CDE" w:rsidRPr="00BC3F2E">
              <w:rPr>
                <w:rFonts w:ascii="Times New Roman" w:hAnsi="Times New Roman" w:cs="Times New Roman"/>
                <w:color w:val="auto"/>
              </w:rPr>
              <w:t>бесконтактным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способом в диапазоне от 0,1 А до 2000 А</w:t>
            </w:r>
          </w:p>
          <w:p w14:paraId="286BF2BE" w14:textId="35C3E4FC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переменного тока при измерении </w:t>
            </w:r>
            <w:r w:rsidR="00EB1F55" w:rsidRPr="00BC3F2E">
              <w:rPr>
                <w:rFonts w:ascii="Times New Roman" w:hAnsi="Times New Roman" w:cs="Times New Roman"/>
                <w:color w:val="auto"/>
              </w:rPr>
              <w:t>бесконтактным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способом в диапазоне от 0,1 А до 2000 А;</w:t>
            </w:r>
          </w:p>
          <w:p w14:paraId="504C3897" w14:textId="5F1D504F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Из</w:t>
            </w:r>
            <w:r w:rsidR="009324B8" w:rsidRPr="00BC3F2E">
              <w:rPr>
                <w:rFonts w:ascii="Times New Roman" w:hAnsi="Times New Roman" w:cs="Times New Roman"/>
                <w:color w:val="auto"/>
              </w:rPr>
              <w:t xml:space="preserve">мерение частоты в диапазоне от </w:t>
            </w:r>
            <w:r w:rsidR="004D21C7" w:rsidRPr="00BC3F2E">
              <w:rPr>
                <w:rFonts w:ascii="Times New Roman" w:hAnsi="Times New Roman" w:cs="Times New Roman"/>
                <w:color w:val="auto"/>
              </w:rPr>
              <w:t>0,001</w:t>
            </w:r>
            <w:r w:rsidRPr="00BC3F2E">
              <w:rPr>
                <w:rFonts w:ascii="Times New Roman" w:hAnsi="Times New Roman"/>
                <w:color w:val="auto"/>
              </w:rPr>
              <w:t xml:space="preserve"> Гц до 500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кГц; </w:t>
            </w:r>
          </w:p>
          <w:p w14:paraId="1723E355" w14:textId="4151DBD5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сопротивления в диапазоне от 0,1 Ом до </w:t>
            </w:r>
            <w:r w:rsidR="001857A6" w:rsidRPr="00BC3F2E">
              <w:rPr>
                <w:rFonts w:ascii="Times New Roman" w:hAnsi="Times New Roman" w:cs="Times New Roman"/>
                <w:color w:val="auto"/>
              </w:rPr>
              <w:t>40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МОм;</w:t>
            </w:r>
          </w:p>
          <w:p w14:paraId="56D4EBA0" w14:textId="1BC7DA9B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Измерение емкости в диапазоне от 10 пФ до </w:t>
            </w:r>
            <w:r w:rsidR="001857A6" w:rsidRPr="00BC3F2E">
              <w:rPr>
                <w:rFonts w:ascii="Times New Roman" w:hAnsi="Times New Roman" w:cs="Times New Roman"/>
                <w:color w:val="auto"/>
              </w:rPr>
              <w:t>50</w:t>
            </w:r>
            <w:r w:rsidR="009E3598" w:rsidRPr="00BC3F2E">
              <w:rPr>
                <w:rFonts w:ascii="Times New Roman" w:hAnsi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мкФ;</w:t>
            </w:r>
          </w:p>
          <w:p w14:paraId="4160385C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Базовая погрешность</w:t>
            </w:r>
            <w:r w:rsidR="009324B8" w:rsidRPr="00BC3F2E">
              <w:rPr>
                <w:rFonts w:ascii="Times New Roman" w:hAnsi="Times New Roman" w:cs="Times New Roman"/>
                <w:color w:val="auto"/>
              </w:rPr>
              <w:t xml:space="preserve"> переменного напряжения</w:t>
            </w:r>
            <w:r w:rsidRPr="00BC3F2E">
              <w:rPr>
                <w:rFonts w:ascii="Times New Roman" w:hAnsi="Times New Roman" w:cs="Times New Roman"/>
                <w:color w:val="auto"/>
              </w:rPr>
              <w:t>: не более 1,2%;</w:t>
            </w:r>
          </w:p>
          <w:p w14:paraId="235EF618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Количество разрядов</w:t>
            </w:r>
            <w:r w:rsidR="009324B8" w:rsidRPr="00BC3F2E">
              <w:rPr>
                <w:rFonts w:ascii="Times New Roman" w:hAnsi="Times New Roman" w:cs="Times New Roman"/>
                <w:color w:val="auto"/>
              </w:rPr>
              <w:t xml:space="preserve"> дисплея</w:t>
            </w:r>
            <w:r w:rsidRPr="00BC3F2E">
              <w:rPr>
                <w:rFonts w:ascii="Times New Roman" w:hAnsi="Times New Roman" w:cs="Times New Roman"/>
                <w:color w:val="auto"/>
              </w:rPr>
              <w:t>: не менее 4;</w:t>
            </w:r>
          </w:p>
          <w:p w14:paraId="0D13B3F0" w14:textId="77777777" w:rsidR="00D761FA" w:rsidRPr="00BC3F2E" w:rsidRDefault="00D761FA" w:rsidP="00D761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Подсветка дисплея;</w:t>
            </w:r>
          </w:p>
          <w:p w14:paraId="47EAC106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тестирования p-n переходов;</w:t>
            </w:r>
          </w:p>
          <w:p w14:paraId="13FBDDEC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Функция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прозвонки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цепи;</w:t>
            </w:r>
          </w:p>
          <w:p w14:paraId="407D58F0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установки нулевых показаний;</w:t>
            </w:r>
          </w:p>
          <w:p w14:paraId="23C9BD7D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индикации перегрузки;</w:t>
            </w:r>
          </w:p>
          <w:p w14:paraId="0D773722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Питание от батареи типа «Крона»; </w:t>
            </w:r>
          </w:p>
          <w:p w14:paraId="318ADB36" w14:textId="0CBB850F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4D21C7" w:rsidRPr="00BC3F2E">
              <w:rPr>
                <w:rFonts w:ascii="Times New Roman" w:hAnsi="Times New Roman" w:cs="Times New Roman"/>
                <w:color w:val="auto"/>
              </w:rPr>
              <w:t>Диаметр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охвата измеряемого проводника с током: </w:t>
            </w:r>
            <w:r w:rsidR="004D21C7" w:rsidRPr="00BC3F2E">
              <w:rPr>
                <w:rFonts w:ascii="Times New Roman" w:hAnsi="Times New Roman" w:cs="Times New Roman"/>
                <w:color w:val="auto"/>
              </w:rPr>
              <w:t>51±1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мм; </w:t>
            </w:r>
          </w:p>
          <w:p w14:paraId="37086183" w14:textId="77777777" w:rsidR="00D761FA" w:rsidRPr="00BC3F2E" w:rsidRDefault="00D761FA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Габаритные размеры (Длина х Ширина х Высота): </w:t>
            </w:r>
          </w:p>
          <w:p w14:paraId="5791AF96" w14:textId="5932EA22" w:rsidR="00D761FA" w:rsidRPr="00BC3F2E" w:rsidRDefault="00E01829" w:rsidP="00D761FA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300 х 10</w:t>
            </w:r>
            <w:r w:rsidR="00D761FA" w:rsidRPr="00BC3F2E">
              <w:rPr>
                <w:rFonts w:ascii="Times New Roman" w:hAnsi="Times New Roman" w:cs="Times New Roman"/>
                <w:color w:val="auto"/>
              </w:rPr>
              <w:t>0 х 50 мм;</w:t>
            </w:r>
          </w:p>
          <w:p w14:paraId="0B09F4E6" w14:textId="032D13EA" w:rsidR="00F5532E" w:rsidRPr="00BC3F2E" w:rsidRDefault="0056608F" w:rsidP="00BA084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0,6</w:t>
            </w:r>
            <w:r w:rsidR="00D761FA" w:rsidRPr="00BC3F2E">
              <w:rPr>
                <w:rFonts w:ascii="Times New Roman" w:hAnsi="Times New Roman" w:cs="Times New Roman"/>
                <w:color w:val="auto"/>
              </w:rPr>
              <w:t xml:space="preserve">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1804C225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0998CDD3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8E0271" w:rsidRPr="00BC3F2E" w14:paraId="7F425EFE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5C55A3E1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5C7CD8C3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Источник-измеритель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3C948B81" w14:textId="77777777" w:rsidR="00F55D0B" w:rsidRPr="00BC3F2E" w:rsidRDefault="004D7BE4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Источник-измеритель 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>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14:paraId="29B8A576" w14:textId="77777777" w:rsidR="00F55D0B" w:rsidRPr="00BC3F2E" w:rsidRDefault="00F55D0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BB0724A" w14:textId="7D6D39E4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</w:t>
            </w:r>
            <w:r w:rsidR="004E1BBA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20D49" w:rsidRPr="00BC3F2E">
              <w:rPr>
                <w:rFonts w:ascii="Times New Roman" w:hAnsi="Times New Roman" w:cs="Times New Roman"/>
                <w:color w:val="auto"/>
              </w:rPr>
              <w:t>Функция</w:t>
            </w:r>
            <w:r w:rsidR="00CA3FC4" w:rsidRPr="00BC3F2E">
              <w:rPr>
                <w:rFonts w:ascii="Times New Roman" w:hAnsi="Times New Roman" w:cs="Times New Roman"/>
                <w:color w:val="auto"/>
              </w:rPr>
              <w:t xml:space="preserve"> источника/измерения напряжения</w:t>
            </w:r>
            <w:r w:rsidR="00272D5C" w:rsidRPr="00BC3F2E">
              <w:rPr>
                <w:rFonts w:ascii="Times New Roman" w:hAnsi="Times New Roman" w:cs="Times New Roman"/>
                <w:color w:val="auto"/>
              </w:rPr>
              <w:t xml:space="preserve"> в диапазоне</w:t>
            </w:r>
            <w:r w:rsidR="00CA3FC4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2E1C57" w:rsidRPr="00BC3F2E">
              <w:rPr>
                <w:rFonts w:ascii="Times New Roman" w:hAnsi="Times New Roman" w:cs="Times New Roman"/>
                <w:color w:val="auto"/>
              </w:rPr>
              <w:t>200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мВ до 100 В;</w:t>
            </w:r>
            <w:r w:rsidR="00CE1056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B1D533B" w14:textId="1E514C74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E20D49" w:rsidRPr="00BC3F2E">
              <w:rPr>
                <w:rFonts w:ascii="Times New Roman" w:hAnsi="Times New Roman" w:cs="Times New Roman"/>
                <w:color w:val="auto"/>
              </w:rPr>
              <w:t>Функция</w:t>
            </w:r>
            <w:r w:rsidR="00CA3FC4" w:rsidRPr="00BC3F2E">
              <w:rPr>
                <w:rFonts w:ascii="Times New Roman" w:hAnsi="Times New Roman" w:cs="Times New Roman"/>
                <w:color w:val="auto"/>
              </w:rPr>
              <w:t xml:space="preserve"> источника/измерения</w:t>
            </w:r>
            <w:r w:rsidR="00561BEA" w:rsidRPr="00BC3F2E">
              <w:rPr>
                <w:rFonts w:ascii="Times New Roman" w:hAnsi="Times New Roman" w:cs="Times New Roman"/>
                <w:color w:val="auto"/>
              </w:rPr>
              <w:t xml:space="preserve"> постоянного</w:t>
            </w:r>
            <w:r w:rsidR="00CA3FC4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E4F46" w:rsidRPr="00BC3F2E">
              <w:rPr>
                <w:rFonts w:ascii="Times New Roman" w:hAnsi="Times New Roman" w:cs="Times New Roman"/>
                <w:color w:val="auto"/>
              </w:rPr>
              <w:t>тока</w:t>
            </w:r>
            <w:r w:rsidR="00272D5C" w:rsidRPr="00BC3F2E">
              <w:rPr>
                <w:rFonts w:ascii="Times New Roman" w:hAnsi="Times New Roman" w:cs="Times New Roman"/>
                <w:color w:val="auto"/>
              </w:rPr>
              <w:t xml:space="preserve"> в диапазоне</w:t>
            </w:r>
            <w:r w:rsidR="006E4F46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от 1 мкА до </w:t>
            </w:r>
            <w:r w:rsidR="008E0731" w:rsidRPr="00BC3F2E">
              <w:rPr>
                <w:rFonts w:ascii="Times New Roman" w:hAnsi="Times New Roman" w:cs="Times New Roman"/>
                <w:color w:val="auto"/>
              </w:rPr>
              <w:t>7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А; </w:t>
            </w:r>
          </w:p>
          <w:p w14:paraId="1F0EC9D0" w14:textId="630B7B56" w:rsidR="00561BEA" w:rsidRPr="00BC3F2E" w:rsidRDefault="00561BE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E20D49" w:rsidRPr="00BC3F2E">
              <w:rPr>
                <w:rFonts w:ascii="Times New Roman" w:hAnsi="Times New Roman" w:cs="Times New Roman"/>
                <w:color w:val="auto"/>
              </w:rPr>
              <w:t>Функция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источника/измерения импульсного тока </w:t>
            </w:r>
            <w:r w:rsidR="00272D5C" w:rsidRPr="00BC3F2E">
              <w:rPr>
                <w:rFonts w:ascii="Times New Roman" w:hAnsi="Times New Roman" w:cs="Times New Roman"/>
                <w:color w:val="auto"/>
              </w:rPr>
              <w:t xml:space="preserve">в диапазоне </w:t>
            </w:r>
            <w:r w:rsidRPr="00BC3F2E">
              <w:rPr>
                <w:rFonts w:ascii="Times New Roman" w:hAnsi="Times New Roman" w:cs="Times New Roman"/>
                <w:color w:val="auto"/>
              </w:rPr>
              <w:t>от 1 мкА до 10 А;</w:t>
            </w:r>
          </w:p>
          <w:p w14:paraId="15610010" w14:textId="7FE0337D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</w:t>
            </w:r>
            <w:r w:rsidR="008A57FB" w:rsidRPr="00BC3F2E">
              <w:rPr>
                <w:rFonts w:ascii="Times New Roman" w:hAnsi="Times New Roman" w:cs="Times New Roman"/>
                <w:color w:val="auto"/>
              </w:rPr>
              <w:t>Функция и</w:t>
            </w:r>
            <w:r w:rsidRPr="00BC3F2E">
              <w:rPr>
                <w:rFonts w:ascii="Times New Roman" w:hAnsi="Times New Roman" w:cs="Times New Roman"/>
                <w:color w:val="auto"/>
              </w:rPr>
              <w:t>змерени</w:t>
            </w:r>
            <w:r w:rsidR="008A57FB" w:rsidRPr="00BC3F2E">
              <w:rPr>
                <w:rFonts w:ascii="Times New Roman" w:hAnsi="Times New Roman" w:cs="Times New Roman"/>
                <w:color w:val="auto"/>
              </w:rPr>
              <w:t>я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сопротивления </w:t>
            </w:r>
            <w:r w:rsidR="00AB4733" w:rsidRPr="00BC3F2E">
              <w:rPr>
                <w:rFonts w:ascii="Times New Roman" w:hAnsi="Times New Roman" w:cs="Times New Roman"/>
                <w:color w:val="auto"/>
              </w:rPr>
              <w:t xml:space="preserve">в диапазоне от 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>2</w:t>
            </w:r>
            <w:r w:rsidR="00AB4733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D21C7" w:rsidRPr="00BC3F2E">
              <w:rPr>
                <w:rFonts w:ascii="Times New Roman" w:hAnsi="Times New Roman" w:cs="Times New Roman"/>
                <w:color w:val="auto"/>
              </w:rPr>
              <w:t>Ом до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="00564901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Pr="00BC3F2E">
              <w:rPr>
                <w:rFonts w:ascii="Times New Roman" w:hAnsi="Times New Roman" w:cs="Times New Roman"/>
                <w:color w:val="auto"/>
              </w:rPr>
              <w:t>0 МОм;</w:t>
            </w:r>
            <w:r w:rsidR="001B595F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54C34F0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построения вольт-амперных характеристик;</w:t>
            </w:r>
          </w:p>
          <w:p w14:paraId="1797ADD6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Наличие дигитайзера;</w:t>
            </w:r>
          </w:p>
          <w:p w14:paraId="30F4ABA2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Разрядность дигитайзера: не менее 18 бит;</w:t>
            </w:r>
          </w:p>
          <w:p w14:paraId="356924DE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Буферная память: не менее 2 миллионов точек;</w:t>
            </w:r>
          </w:p>
          <w:p w14:paraId="1DB82946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Экран: емкостной, сенсорный; </w:t>
            </w:r>
          </w:p>
          <w:p w14:paraId="3D1426FD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Разрешение: не менее 6 разрядов;</w:t>
            </w:r>
          </w:p>
          <w:p w14:paraId="49289977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Интерфейсы:</w:t>
            </w:r>
          </w:p>
          <w:p w14:paraId="3594571A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Разъём GPIB не менее 1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6DE575D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Разъём USB не менее 1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6ACA593C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Разъём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Ethernet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 не менее 1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6FCE3374" w14:textId="37261540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t xml:space="preserve">- </w:t>
            </w:r>
            <w:r w:rsidR="00B74DE1" w:rsidRPr="00BC3F2E">
              <w:rPr>
                <w:rFonts w:ascii="Times New Roman" w:hAnsi="Times New Roman" w:cs="Times New Roman"/>
                <w:color w:val="auto"/>
              </w:rPr>
              <w:t>Потребляемая</w:t>
            </w:r>
            <w:r w:rsidR="008A72E6" w:rsidRPr="00BC3F2E">
              <w:rPr>
                <w:rFonts w:ascii="Times New Roman" w:hAnsi="Times New Roman"/>
                <w:color w:val="auto"/>
              </w:rPr>
              <w:t xml:space="preserve"> мощность: не более </w:t>
            </w:r>
            <w:r w:rsidR="008A72E6" w:rsidRPr="00BC3F2E">
              <w:rPr>
                <w:rFonts w:ascii="Times New Roman" w:hAnsi="Times New Roman" w:cs="Times New Roman"/>
                <w:color w:val="auto"/>
              </w:rPr>
              <w:t>400</w:t>
            </w:r>
            <w:r w:rsidR="004D7BE4" w:rsidRPr="00BC3F2E">
              <w:rPr>
                <w:rFonts w:ascii="Times New Roman" w:hAnsi="Times New Roman"/>
                <w:color w:val="auto"/>
              </w:rPr>
              <w:t xml:space="preserve"> В·А</w:t>
            </w:r>
            <w:r w:rsidR="00B74DE1"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5498CF44" w14:textId="77777777" w:rsidR="00F5532E" w:rsidRPr="00BC3F2E" w:rsidRDefault="00F5532E" w:rsidP="00F5532E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Электропитание: 220 В /50 Гц;</w:t>
            </w:r>
          </w:p>
          <w:p w14:paraId="055453BA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Габаритные размеры (Длина х Ширина х Высота): </w:t>
            </w:r>
          </w:p>
          <w:p w14:paraId="0F1CA8E4" w14:textId="641C0DBE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4</w:t>
            </w:r>
            <w:r w:rsidR="0027197C" w:rsidRPr="00BC3F2E">
              <w:rPr>
                <w:rFonts w:ascii="Times New Roman" w:hAnsi="Times New Roman" w:cs="Times New Roman"/>
                <w:color w:val="auto"/>
              </w:rPr>
              <w:t>50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х </w:t>
            </w:r>
            <w:r w:rsidR="0027197C" w:rsidRPr="00BC3F2E">
              <w:rPr>
                <w:rFonts w:ascii="Times New Roman" w:hAnsi="Times New Roman" w:cs="Times New Roman"/>
                <w:color w:val="auto"/>
              </w:rPr>
              <w:t>300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х </w:t>
            </w:r>
            <w:r w:rsidR="002E1C57" w:rsidRPr="00BC3F2E">
              <w:rPr>
                <w:rFonts w:ascii="Times New Roman" w:hAnsi="Times New Roman" w:cs="Times New Roman"/>
                <w:color w:val="auto"/>
              </w:rPr>
              <w:t xml:space="preserve">150 </w:t>
            </w:r>
            <w:r w:rsidRPr="00BC3F2E">
              <w:rPr>
                <w:rFonts w:ascii="Times New Roman" w:hAnsi="Times New Roman" w:cs="Times New Roman"/>
                <w:color w:val="auto"/>
              </w:rPr>
              <w:t>мм;</w:t>
            </w:r>
          </w:p>
          <w:p w14:paraId="5987EDA5" w14:textId="77777777" w:rsidR="00145953" w:rsidRPr="00BC3F2E" w:rsidRDefault="00F83E6F" w:rsidP="00F652E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5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4EB4C355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07B67F68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E0271" w:rsidRPr="00BC3F2E" w14:paraId="2DBE0547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3043288A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1B771020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Импульсный источник питания постоянного тока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41B254DF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Импульсный источник питания постоянного тока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14:paraId="716EC028" w14:textId="628D1202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Выходное напр</w:t>
            </w:r>
            <w:r w:rsidR="00DA0739" w:rsidRPr="00BC3F2E">
              <w:rPr>
                <w:rFonts w:ascii="Times New Roman" w:hAnsi="Times New Roman" w:cs="Times New Roman"/>
                <w:color w:val="auto"/>
              </w:rPr>
              <w:t>яжение в диапазоне от 0,1 В до 3</w:t>
            </w:r>
            <w:r w:rsidRPr="00BC3F2E">
              <w:rPr>
                <w:rFonts w:ascii="Times New Roman" w:hAnsi="Times New Roman" w:cs="Times New Roman"/>
                <w:color w:val="auto"/>
              </w:rPr>
              <w:t>0 В;</w:t>
            </w:r>
          </w:p>
          <w:p w14:paraId="40CEB3DF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Выходной ток в диапазоне от 0,01 А до 10 А; </w:t>
            </w:r>
          </w:p>
          <w:p w14:paraId="54D736DF" w14:textId="130EBE7B" w:rsidR="005F14F0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 xml:space="preserve">- </w:t>
            </w:r>
            <w:r w:rsidR="00272D5C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Пределы</w:t>
            </w:r>
            <w:r w:rsidR="003874E3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абсолютной погрешности </w:t>
            </w:r>
            <w:r w:rsidR="00272D5C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измерений</w:t>
            </w:r>
            <w:r w:rsidR="003874E3" w:rsidRPr="00BC3F2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выходного напряжения не более</w:t>
            </w:r>
            <w:r w:rsidR="003874E3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C6BD0" w:rsidRPr="00BC3F2E">
              <w:rPr>
                <w:rFonts w:ascii="Times New Roman" w:hAnsi="Times New Roman" w:cs="Times New Roman"/>
                <w:color w:val="auto"/>
              </w:rPr>
              <w:t>(</w:t>
            </w:r>
            <w:r w:rsidR="00770D3C" w:rsidRPr="00BC3F2E">
              <w:rPr>
                <w:rFonts w:ascii="Times New Roman" w:hAnsi="Times New Roman"/>
                <w:color w:val="auto"/>
                <w:shd w:val="clear" w:color="auto" w:fill="FFFFFF"/>
              </w:rPr>
              <w:t>0,</w:t>
            </w:r>
            <w:r w:rsidR="00770D3C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002U</w:t>
            </w:r>
            <w:r w:rsidR="00770D3C" w:rsidRPr="00BC3F2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  <w:vertAlign w:val="subscript"/>
              </w:rPr>
              <w:t>уст</w:t>
            </w:r>
            <w:r w:rsidR="00770D3C" w:rsidRPr="00BC3F2E">
              <w:rPr>
                <w:rFonts w:ascii="Times New Roman" w:hAnsi="Times New Roman"/>
                <w:color w:val="auto"/>
                <w:shd w:val="clear" w:color="auto" w:fill="FFFFFF"/>
              </w:rPr>
              <w:t>+0,</w:t>
            </w:r>
            <w:r w:rsidR="00770D3C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</w:t>
            </w:r>
            <w:r w:rsidRPr="00BC3F2E">
              <w:rPr>
                <w:rFonts w:ascii="Times New Roman" w:hAnsi="Times New Roman" w:cs="Times New Roman"/>
                <w:color w:val="auto"/>
              </w:rPr>
              <w:t>) В;</w:t>
            </w:r>
          </w:p>
          <w:p w14:paraId="5F60E014" w14:textId="1FFEECB2" w:rsidR="00272D5C" w:rsidRPr="00BC3F2E" w:rsidRDefault="00272D5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Пределы абсолютной погрешности установки </w:t>
            </w:r>
            <w:r w:rsidRPr="00BC3F2E">
              <w:rPr>
                <w:rFonts w:ascii="Times New Roman" w:hAnsi="Times New Roman"/>
                <w:color w:val="auto"/>
                <w:shd w:val="clear" w:color="auto" w:fill="FFFFFF"/>
              </w:rPr>
              <w:t xml:space="preserve">выходного 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напряжения в режиме</w:t>
            </w:r>
            <w:r w:rsidR="00954A09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стабилизации напряжения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BC3F2E">
              <w:rPr>
                <w:rFonts w:ascii="Times New Roman" w:hAnsi="Times New Roman"/>
                <w:color w:val="auto"/>
                <w:shd w:val="clear" w:color="auto" w:fill="FFFFFF"/>
              </w:rPr>
              <w:t>не более</w:t>
            </w:r>
            <w:r w:rsidR="00F47E30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>(</w:t>
            </w:r>
            <w:r w:rsidRPr="00BC3F2E">
              <w:rPr>
                <w:rFonts w:ascii="Times New Roman" w:hAnsi="Times New Roman"/>
                <w:color w:val="auto"/>
                <w:shd w:val="clear" w:color="auto" w:fill="FFFFFF"/>
              </w:rPr>
              <w:t>0,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002U</w:t>
            </w:r>
            <w:r w:rsidRPr="00BC3F2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  <w:vertAlign w:val="subscript"/>
              </w:rPr>
              <w:t>уст</w:t>
            </w:r>
            <w:r w:rsidRPr="00BC3F2E">
              <w:rPr>
                <w:rFonts w:ascii="Times New Roman" w:hAnsi="Times New Roman"/>
                <w:color w:val="auto"/>
                <w:shd w:val="clear" w:color="auto" w:fill="FFFFFF"/>
              </w:rPr>
              <w:t>+0,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</w:t>
            </w:r>
            <w:r w:rsidRPr="00BC3F2E">
              <w:rPr>
                <w:rFonts w:ascii="Times New Roman" w:hAnsi="Times New Roman" w:cs="Times New Roman"/>
                <w:color w:val="auto"/>
              </w:rPr>
              <w:t>) В;</w:t>
            </w:r>
          </w:p>
          <w:p w14:paraId="22813BA8" w14:textId="1964C3D2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3874E3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Пределы абсолютной погрешности </w:t>
            </w:r>
            <w:r w:rsidR="00954A09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измерений</w:t>
            </w:r>
            <w:r w:rsidR="003874E3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954A09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силы </w:t>
            </w:r>
            <w:r w:rsidR="003874E3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</w:t>
            </w:r>
            <w:r w:rsidR="00954A09"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ока:</w:t>
            </w:r>
            <w:r w:rsidR="00954A09" w:rsidRPr="00BC3F2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3874E3" w:rsidRPr="00BC3F2E">
              <w:rPr>
                <w:rFonts w:ascii="Times New Roman" w:hAnsi="Times New Roman"/>
                <w:color w:val="auto"/>
                <w:shd w:val="clear" w:color="auto" w:fill="FFFFFF"/>
              </w:rPr>
              <w:t>не более</w:t>
            </w:r>
            <w:r w:rsidR="00954A09" w:rsidRPr="00BC3F2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FC6BD0" w:rsidRPr="00BC3F2E">
              <w:rPr>
                <w:rFonts w:ascii="Times New Roman" w:hAnsi="Times New Roman" w:cs="Times New Roman"/>
                <w:color w:val="auto"/>
              </w:rPr>
              <w:t>(0,01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I</w:t>
            </w:r>
            <w:r w:rsidR="00144F67" w:rsidRPr="00BC3F2E">
              <w:rPr>
                <w:rFonts w:ascii="Times New Roman" w:hAnsi="Times New Roman" w:cs="Times New Roman"/>
                <w:color w:val="auto"/>
                <w:vertAlign w:val="subscript"/>
              </w:rPr>
              <w:t>МАКС</w:t>
            </w:r>
            <w:r w:rsidR="004E2ACD" w:rsidRPr="00BC3F2E">
              <w:rPr>
                <w:rFonts w:ascii="Times New Roman" w:hAnsi="Times New Roman" w:cs="Times New Roman"/>
                <w:color w:val="auto"/>
              </w:rPr>
              <w:t xml:space="preserve"> +0,0</w:t>
            </w:r>
            <w:r w:rsidRPr="00BC3F2E">
              <w:rPr>
                <w:rFonts w:ascii="Times New Roman" w:hAnsi="Times New Roman" w:cs="Times New Roman"/>
                <w:color w:val="auto"/>
              </w:rPr>
              <w:t>5) А;</w:t>
            </w:r>
          </w:p>
          <w:p w14:paraId="52DA4E15" w14:textId="23C00C97" w:rsidR="00954A09" w:rsidRPr="00BC3F2E" w:rsidRDefault="00954A0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Пределы абсолютной погрешности</w:t>
            </w:r>
            <w:r w:rsidRPr="00BC3F2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установки </w:t>
            </w:r>
            <w:r w:rsidRPr="00BC3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выходной силы тока в режиме стабилизации тока:</w:t>
            </w:r>
            <w:r w:rsidRPr="00BC3F2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не более </w:t>
            </w:r>
            <w:r w:rsidRPr="00BC3F2E">
              <w:rPr>
                <w:rFonts w:ascii="Times New Roman" w:hAnsi="Times New Roman" w:cs="Times New Roman"/>
                <w:color w:val="auto"/>
              </w:rPr>
              <w:t>(0,01 I</w:t>
            </w:r>
            <w:r w:rsidRPr="00BC3F2E">
              <w:rPr>
                <w:rFonts w:ascii="Times New Roman" w:hAnsi="Times New Roman" w:cs="Times New Roman"/>
                <w:color w:val="auto"/>
                <w:vertAlign w:val="subscript"/>
              </w:rPr>
              <w:t>МАКС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+0,05) А;</w:t>
            </w:r>
            <w:r w:rsidR="005A1442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BF2625C" w14:textId="77777777" w:rsidR="00DA0739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954A09" w:rsidRPr="00BC3F2E">
              <w:rPr>
                <w:rFonts w:ascii="Times New Roman" w:hAnsi="Times New Roman" w:cs="Times New Roman"/>
                <w:color w:val="auto"/>
              </w:rPr>
              <w:t>Минимальная</w:t>
            </w:r>
            <w:r w:rsidR="007967D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20AB3" w:rsidRPr="00BC3F2E">
              <w:rPr>
                <w:rFonts w:ascii="Times New Roman" w:hAnsi="Times New Roman" w:cs="Times New Roman"/>
                <w:color w:val="auto"/>
              </w:rPr>
              <w:t>д</w:t>
            </w:r>
            <w:r w:rsidRPr="00BC3F2E">
              <w:rPr>
                <w:rFonts w:ascii="Times New Roman" w:hAnsi="Times New Roman" w:cs="Times New Roman"/>
                <w:color w:val="auto"/>
              </w:rPr>
              <w:t>искретность установки</w:t>
            </w:r>
            <w:r w:rsidR="005A1442" w:rsidRPr="00BC3F2E">
              <w:rPr>
                <w:rFonts w:ascii="Times New Roman" w:hAnsi="Times New Roman" w:cs="Times New Roman"/>
                <w:color w:val="auto"/>
              </w:rPr>
              <w:t xml:space="preserve"> силы тока </w:t>
            </w:r>
            <w:r w:rsidRPr="00BC3F2E">
              <w:rPr>
                <w:rFonts w:ascii="Times New Roman" w:hAnsi="Times New Roman" w:cs="Times New Roman"/>
                <w:color w:val="auto"/>
              </w:rPr>
              <w:t>не более 0,0</w:t>
            </w:r>
            <w:r w:rsidR="005A1442" w:rsidRPr="00BC3F2E">
              <w:rPr>
                <w:rFonts w:ascii="Times New Roman" w:hAnsi="Times New Roman" w:cs="Times New Roman"/>
                <w:color w:val="auto"/>
              </w:rPr>
              <w:t>0</w:t>
            </w:r>
            <w:r w:rsidR="00DA0739" w:rsidRPr="00BC3F2E">
              <w:rPr>
                <w:rFonts w:ascii="Times New Roman" w:hAnsi="Times New Roman" w:cs="Times New Roman"/>
                <w:color w:val="auto"/>
              </w:rPr>
              <w:t>5</w:t>
            </w:r>
            <w:r w:rsidR="005A1442" w:rsidRPr="00BC3F2E">
              <w:rPr>
                <w:rFonts w:ascii="Times New Roman" w:hAnsi="Times New Roman" w:cs="Times New Roman"/>
                <w:color w:val="auto"/>
              </w:rPr>
              <w:t xml:space="preserve"> А</w:t>
            </w:r>
            <w:r w:rsidR="00F47E30"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3CB41806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Пульсации выходного напряжения в режиме стабилизации напряжения (эффективное значение): не более 2 мВ; </w:t>
            </w:r>
          </w:p>
          <w:p w14:paraId="640A6549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Пульсации выходного тока в режиме стабилизации тока (эффективное значение): не более 5 мА;</w:t>
            </w:r>
          </w:p>
          <w:p w14:paraId="7DDC89D1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Функция защиты перегрузки по току и коротких замыканий;</w:t>
            </w:r>
          </w:p>
          <w:p w14:paraId="10A01123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Интерфейсы:</w:t>
            </w:r>
          </w:p>
          <w:p w14:paraId="67BE2914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Разъём RS-232– не менее 1 шт.;</w:t>
            </w:r>
          </w:p>
          <w:p w14:paraId="053ADB68" w14:textId="14908A9C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t xml:space="preserve">- </w:t>
            </w:r>
            <w:r w:rsidR="00DA0739" w:rsidRPr="00BC3F2E">
              <w:rPr>
                <w:rFonts w:ascii="Times New Roman" w:hAnsi="Times New Roman" w:cs="Times New Roman"/>
                <w:color w:val="auto"/>
              </w:rPr>
              <w:t>Потребляемая</w:t>
            </w:r>
            <w:r w:rsidR="00624D6C" w:rsidRPr="00BC3F2E">
              <w:rPr>
                <w:rFonts w:ascii="Times New Roman" w:hAnsi="Times New Roman"/>
                <w:color w:val="auto"/>
              </w:rPr>
              <w:t xml:space="preserve"> мощность: не более </w:t>
            </w:r>
            <w:r w:rsidR="00624D6C" w:rsidRPr="00BC3F2E">
              <w:rPr>
                <w:rFonts w:ascii="Times New Roman" w:hAnsi="Times New Roman" w:cs="Times New Roman"/>
                <w:color w:val="auto"/>
              </w:rPr>
              <w:t>7</w:t>
            </w:r>
            <w:r w:rsidR="00F5532E" w:rsidRPr="00BC3F2E">
              <w:rPr>
                <w:rFonts w:ascii="Times New Roman" w:hAnsi="Times New Roman" w:cs="Times New Roman"/>
                <w:color w:val="auto"/>
              </w:rPr>
              <w:t>00</w:t>
            </w:r>
            <w:r w:rsidR="00F5532E" w:rsidRPr="00BC3F2E">
              <w:rPr>
                <w:rFonts w:ascii="Times New Roman" w:hAnsi="Times New Roman"/>
                <w:color w:val="auto"/>
              </w:rPr>
              <w:t xml:space="preserve"> В·</w:t>
            </w:r>
            <w:r w:rsidRPr="00BC3F2E">
              <w:rPr>
                <w:rFonts w:ascii="Times New Roman" w:hAnsi="Times New Roman"/>
                <w:color w:val="auto"/>
              </w:rPr>
              <w:t>А;</w:t>
            </w:r>
          </w:p>
          <w:p w14:paraId="3DFFD0EA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Средняя наработка на отказ: не менее 2500 ч;</w:t>
            </w:r>
          </w:p>
          <w:p w14:paraId="19FE7A53" w14:textId="77777777" w:rsidR="00F5532E" w:rsidRPr="00BC3F2E" w:rsidRDefault="00F5532E" w:rsidP="00F5532E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Электропитание: 220 В /50 Гц;</w:t>
            </w:r>
          </w:p>
          <w:p w14:paraId="52A78969" w14:textId="31DA8774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3 кг</w:t>
            </w:r>
            <w:r w:rsidR="00BA084B" w:rsidRPr="00BC3F2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004F5106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7DE3F86A" w14:textId="77777777" w:rsidR="00F55D0B" w:rsidRPr="00BC3F2E" w:rsidRDefault="004D7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8E0271" w:rsidRPr="00BC3F2E" w14:paraId="7B6B0CB7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6DDD45F0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5CD0FD86" w14:textId="2A9C732F" w:rsidR="00F55D0B" w:rsidRPr="00BC3F2E" w:rsidRDefault="00F83E6F" w:rsidP="00EB75B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Линейный источник питания, с выходным напряжением </w:t>
            </w:r>
            <w:r w:rsidR="00EB75B5" w:rsidRPr="00BC3F2E">
              <w:rPr>
                <w:rFonts w:ascii="Times New Roman" w:hAnsi="Times New Roman" w:cs="Times New Roman"/>
                <w:color w:val="auto"/>
              </w:rPr>
              <w:t xml:space="preserve">в диапазоне </w:t>
            </w:r>
            <w:r w:rsidRPr="00BC3F2E">
              <w:rPr>
                <w:rFonts w:ascii="Times New Roman" w:hAnsi="Times New Roman" w:cs="Times New Roman"/>
                <w:color w:val="auto"/>
              </w:rPr>
              <w:t>от 0 до 30 В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589AE8E7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Линейный источник питания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14:paraId="49E5BCFC" w14:textId="77777777" w:rsidR="00F55D0B" w:rsidRPr="00BC3F2E" w:rsidRDefault="00F55D0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D8FEBF0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Выходное напряжение в диапазоне от 0 до 30 В;</w:t>
            </w:r>
          </w:p>
          <w:p w14:paraId="655B083D" w14:textId="66D32352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Вы</w:t>
            </w:r>
            <w:r w:rsidR="003A54DC" w:rsidRPr="00BC3F2E">
              <w:rPr>
                <w:rFonts w:ascii="Times New Roman" w:hAnsi="Times New Roman" w:cs="Times New Roman"/>
                <w:color w:val="auto"/>
              </w:rPr>
              <w:t>ходной ток в диапазоне от 0 до 1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0 А; </w:t>
            </w:r>
          </w:p>
          <w:p w14:paraId="7057F2E2" w14:textId="77777777" w:rsidR="00BE3274" w:rsidRPr="00BC3F2E" w:rsidRDefault="00BE3274" w:rsidP="00BE3274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Уровень пульсаций по напряжению: не более 2 мВ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ср.кв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 xml:space="preserve">.; </w:t>
            </w:r>
          </w:p>
          <w:p w14:paraId="790DC96D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Уровень пульсаций</w:t>
            </w:r>
            <w:r w:rsidR="00BE3274" w:rsidRPr="00BC3F2E">
              <w:rPr>
                <w:rFonts w:ascii="Times New Roman" w:hAnsi="Times New Roman" w:cs="Times New Roman"/>
                <w:color w:val="auto"/>
              </w:rPr>
              <w:t xml:space="preserve"> по току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: не более 5 мА ср.кв.; </w:t>
            </w:r>
          </w:p>
          <w:p w14:paraId="20F54838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Формат индикации: не менее 3 разрядов, светодиодные индикаторы; </w:t>
            </w:r>
          </w:p>
          <w:p w14:paraId="7CE05C4A" w14:textId="26D41CA1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Дискретность установки (шаг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>): по напряжению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не более 0,1 В; </w:t>
            </w:r>
          </w:p>
          <w:p w14:paraId="46417BD1" w14:textId="62822560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Дискр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>етность установки (шаг) по току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не более 0,1 А;</w:t>
            </w:r>
          </w:p>
          <w:p w14:paraId="5937E15B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Количество индикаторов: не менее 2; </w:t>
            </w:r>
          </w:p>
          <w:p w14:paraId="4FCD577E" w14:textId="544C7BBE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3A54DC" w:rsidRPr="00BC3F2E">
              <w:rPr>
                <w:rFonts w:ascii="Times New Roman" w:hAnsi="Times New Roman" w:cs="Times New Roman"/>
                <w:color w:val="auto"/>
              </w:rPr>
              <w:t>Потребляемая</w:t>
            </w:r>
            <w:r w:rsidR="00F5532E" w:rsidRPr="00BC3F2E">
              <w:rPr>
                <w:rFonts w:ascii="Times New Roman" w:hAnsi="Times New Roman"/>
                <w:color w:val="auto"/>
              </w:rPr>
              <w:t xml:space="preserve"> мощность: не более </w:t>
            </w:r>
            <w:r w:rsidR="008716C1" w:rsidRPr="00BC3F2E">
              <w:rPr>
                <w:rFonts w:ascii="Times New Roman" w:hAnsi="Times New Roman"/>
                <w:color w:val="auto"/>
              </w:rPr>
              <w:t xml:space="preserve">600 </w:t>
            </w:r>
            <w:r w:rsidR="00F5532E" w:rsidRPr="00BC3F2E">
              <w:rPr>
                <w:rFonts w:ascii="Times New Roman" w:hAnsi="Times New Roman"/>
                <w:color w:val="auto"/>
              </w:rPr>
              <w:t>В·</w:t>
            </w:r>
            <w:r w:rsidRPr="00BC3F2E">
              <w:rPr>
                <w:rFonts w:ascii="Times New Roman" w:hAnsi="Times New Roman"/>
                <w:color w:val="auto"/>
              </w:rPr>
              <w:t>А;</w:t>
            </w:r>
          </w:p>
          <w:p w14:paraId="13A26B25" w14:textId="77777777" w:rsidR="00F5532E" w:rsidRPr="00BC3F2E" w:rsidRDefault="00F5532E" w:rsidP="00F5532E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Электропитание: 220 В /50 Гц;</w:t>
            </w:r>
          </w:p>
          <w:p w14:paraId="58F53345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Габаритные размеры (Длина х Ширина х Высота): не более 300 х 200 х 400 мм;</w:t>
            </w:r>
          </w:p>
          <w:p w14:paraId="51BCCD2F" w14:textId="77777777" w:rsidR="00BA084B" w:rsidRPr="00BC3F2E" w:rsidRDefault="00BA084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13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53186C39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6AFCB2FA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8E0271" w:rsidRPr="00BC3F2E" w14:paraId="105CF2E9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54D3B7E6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 xml:space="preserve">9 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5942D04A" w14:textId="76B8CD41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Линейный источник питания, с выходным </w:t>
            </w:r>
            <w:r w:rsidR="00EB75B5" w:rsidRPr="00BC3F2E">
              <w:rPr>
                <w:rFonts w:ascii="Times New Roman" w:hAnsi="Times New Roman" w:cs="Times New Roman"/>
                <w:color w:val="auto"/>
              </w:rPr>
              <w:t xml:space="preserve">напряжением в диапазоне </w:t>
            </w:r>
            <w:r w:rsidRPr="00BC3F2E">
              <w:rPr>
                <w:rFonts w:ascii="Times New Roman" w:hAnsi="Times New Roman" w:cs="Times New Roman"/>
                <w:color w:val="auto"/>
              </w:rPr>
              <w:t>от 0 до 18 В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733D89A3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Линейный источник питания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14:paraId="1AD61B7E" w14:textId="77777777" w:rsidR="00F55D0B" w:rsidRPr="00BC3F2E" w:rsidRDefault="00F55D0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2E96C32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Выходное напряжение в диапазоне от 0 до 18 В;</w:t>
            </w:r>
          </w:p>
          <w:p w14:paraId="6FE86F36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Выходной ток в диапазоне от 0 до 20 А; </w:t>
            </w:r>
          </w:p>
          <w:p w14:paraId="42FF5B89" w14:textId="65F1E404" w:rsidR="00CF7DFD" w:rsidRPr="00BC3F2E" w:rsidRDefault="00CF7DFD" w:rsidP="00CF7DFD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Уровень пульсаций </w:t>
            </w:r>
            <w:r w:rsidR="00F652EE" w:rsidRPr="00BC3F2E">
              <w:rPr>
                <w:rFonts w:ascii="Times New Roman" w:hAnsi="Times New Roman" w:cs="Times New Roman"/>
                <w:color w:val="auto"/>
              </w:rPr>
              <w:t>по напряжению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 xml:space="preserve"> не более 5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мВ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ср.кв</w:t>
            </w:r>
            <w:proofErr w:type="spellEnd"/>
            <w:r w:rsidRPr="00BC3F2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967666B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Уровень пульсаций</w:t>
            </w:r>
            <w:r w:rsidR="00CF7DFD" w:rsidRPr="00BC3F2E">
              <w:rPr>
                <w:rFonts w:ascii="Times New Roman" w:hAnsi="Times New Roman" w:cs="Times New Roman"/>
                <w:color w:val="auto"/>
              </w:rPr>
              <w:t xml:space="preserve"> по току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не более 5 мА ср.кв.; </w:t>
            </w:r>
          </w:p>
          <w:p w14:paraId="6ED0F3EE" w14:textId="01C96BFE" w:rsidR="00F55D0B" w:rsidRPr="00BC3F2E" w:rsidRDefault="00EC592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Формат индикации: не менее 4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 xml:space="preserve"> разрядов, светодиодные индикаторы; </w:t>
            </w:r>
          </w:p>
          <w:p w14:paraId="612AE23A" w14:textId="0EE76080" w:rsidR="003A54DC" w:rsidRPr="00BC3F2E" w:rsidRDefault="008C12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Дискретность 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индикации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(шаг)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 xml:space="preserve"> по напряжению 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 xml:space="preserve">не более 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10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м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 xml:space="preserve">В; </w:t>
            </w:r>
          </w:p>
          <w:p w14:paraId="4535B325" w14:textId="7A157371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Дискре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тность индикации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 xml:space="preserve"> (шаг) по току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не более 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100 мА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14:paraId="382677BF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Количество индикаторов: не менее 2; </w:t>
            </w:r>
          </w:p>
          <w:p w14:paraId="36CCA40B" w14:textId="77777777" w:rsidR="00F5532E" w:rsidRPr="00BC3F2E" w:rsidRDefault="00F5532E" w:rsidP="00F5532E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Электропитание: 220 В /50 Гц;</w:t>
            </w:r>
          </w:p>
          <w:p w14:paraId="63BE02AD" w14:textId="3C7CDDA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Габаритные размеры (Длина 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х Ширина х Высота): не более 150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х 200 х </w:t>
            </w:r>
            <w:r w:rsidR="00EC592F" w:rsidRPr="00BC3F2E">
              <w:rPr>
                <w:rFonts w:ascii="Times New Roman" w:hAnsi="Times New Roman" w:cs="Times New Roman"/>
                <w:color w:val="auto"/>
              </w:rPr>
              <w:t>300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мм;</w:t>
            </w:r>
          </w:p>
          <w:p w14:paraId="0B798808" w14:textId="4C174091" w:rsidR="00F55D0B" w:rsidRPr="00BC3F2E" w:rsidRDefault="00EC592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Масса: </w:t>
            </w:r>
            <w:r w:rsidRPr="00BC3F2E">
              <w:rPr>
                <w:rFonts w:ascii="Times New Roman" w:hAnsi="Times New Roman"/>
                <w:color w:val="auto"/>
              </w:rPr>
              <w:t xml:space="preserve">не более </w:t>
            </w:r>
            <w:r w:rsidRPr="00BC3F2E">
              <w:rPr>
                <w:rFonts w:ascii="Times New Roman" w:hAnsi="Times New Roman" w:cs="Times New Roman"/>
                <w:color w:val="auto"/>
              </w:rPr>
              <w:t>5</w:t>
            </w:r>
            <w:r w:rsidR="00F83E6F" w:rsidRPr="00BC3F2E">
              <w:rPr>
                <w:rFonts w:ascii="Times New Roman" w:hAnsi="Times New Roman"/>
                <w:color w:val="auto"/>
              </w:rPr>
              <w:t xml:space="preserve">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506464EF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36811059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8E0271" w:rsidRPr="008E0271" w14:paraId="0806B8E1" w14:textId="77777777">
        <w:tc>
          <w:tcPr>
            <w:tcW w:w="594" w:type="dxa"/>
            <w:shd w:val="clear" w:color="auto" w:fill="auto"/>
            <w:tcMar>
              <w:left w:w="103" w:type="dxa"/>
            </w:tcMar>
          </w:tcPr>
          <w:p w14:paraId="58DFA08C" w14:textId="77777777" w:rsidR="00F55D0B" w:rsidRPr="00BC3F2E" w:rsidRDefault="00F83E6F">
            <w:pPr>
              <w:spacing w:after="0" w:line="240" w:lineRule="auto"/>
              <w:jc w:val="center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  <w:lang w:val="en-US"/>
              </w:rPr>
              <w:t>10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14:paraId="161EF4C7" w14:textId="77777777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/>
                <w:color w:val="auto"/>
              </w:rPr>
              <w:t>Источник питания постоянного тока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14:paraId="0D9E3E50" w14:textId="40F1FFF3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Линейный источник питания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14:paraId="0AC92B4D" w14:textId="25FA91BD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 xml:space="preserve">- Выходное </w:t>
            </w:r>
            <w:r w:rsidR="00783EFF" w:rsidRPr="00BC3F2E">
              <w:rPr>
                <w:rFonts w:ascii="Times New Roman" w:hAnsi="Times New Roman" w:cs="Times New Roman"/>
                <w:color w:val="auto"/>
              </w:rPr>
              <w:t xml:space="preserve">напряжение в диапазоне от 0 до </w:t>
            </w:r>
            <w:r w:rsidR="0010264C" w:rsidRPr="00BC3F2E">
              <w:rPr>
                <w:rFonts w:ascii="Times New Roman" w:hAnsi="Times New Roman" w:cs="Times New Roman"/>
                <w:color w:val="auto"/>
              </w:rPr>
              <w:t>72</w:t>
            </w:r>
            <w:r w:rsidR="005F14F0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BC3F2E">
              <w:rPr>
                <w:rFonts w:ascii="Times New Roman" w:hAnsi="Times New Roman" w:cs="Times New Roman"/>
                <w:color w:val="auto"/>
              </w:rPr>
              <w:t>В</w:t>
            </w:r>
            <w:proofErr w:type="gramEnd"/>
            <w:r w:rsidRPr="00BC3F2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628EF134" w14:textId="1134E3F2" w:rsidR="00F55D0B" w:rsidRPr="00BC3F2E" w:rsidRDefault="00F83E6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Выходной ток в диапазоне от 0 до </w:t>
            </w:r>
            <w:r w:rsidR="0010264C" w:rsidRPr="00BC3F2E">
              <w:rPr>
                <w:rFonts w:ascii="Times New Roman" w:hAnsi="Times New Roman" w:cs="Times New Roman"/>
                <w:color w:val="auto"/>
              </w:rPr>
              <w:t>1,5</w:t>
            </w:r>
            <w:r w:rsidR="00180B2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А; </w:t>
            </w:r>
          </w:p>
          <w:p w14:paraId="20C835A1" w14:textId="4B0000EF" w:rsidR="00884A8A" w:rsidRPr="00BC3F2E" w:rsidRDefault="00884A8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0128" w:rsidRPr="00BC3F2E">
              <w:rPr>
                <w:rFonts w:ascii="Times New Roman" w:hAnsi="Times New Roman" w:cs="Times New Roman"/>
                <w:color w:val="auto"/>
              </w:rPr>
              <w:t>Уровень пульсаций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652EE" w:rsidRPr="00BC3F2E">
              <w:rPr>
                <w:rFonts w:ascii="Times New Roman" w:hAnsi="Times New Roman" w:cs="Times New Roman"/>
                <w:color w:val="auto"/>
              </w:rPr>
              <w:t xml:space="preserve">(в диапазоне частот от 20 Гц до 7 МГц) 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>по напряжению не более 1</w:t>
            </w:r>
            <w:r w:rsidR="00A163DB" w:rsidRPr="00BC3F2E">
              <w:rPr>
                <w:rFonts w:ascii="Times New Roman" w:hAnsi="Times New Roman"/>
                <w:color w:val="auto"/>
              </w:rPr>
              <w:t xml:space="preserve"> мВ</w:t>
            </w:r>
            <w:r w:rsidR="00F652EE" w:rsidRPr="00BC3F2E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F652EE" w:rsidRPr="00BC3F2E">
              <w:rPr>
                <w:rFonts w:ascii="Times New Roman" w:hAnsi="Times New Roman"/>
                <w:color w:val="auto"/>
              </w:rPr>
              <w:t>ср.кв</w:t>
            </w:r>
            <w:proofErr w:type="spellEnd"/>
            <w:r w:rsidR="00F652EE" w:rsidRPr="00BC3F2E">
              <w:rPr>
                <w:rFonts w:ascii="Times New Roman" w:hAnsi="Times New Roman" w:cs="Times New Roman"/>
                <w:color w:val="auto"/>
              </w:rPr>
              <w:t>. (</w:t>
            </w:r>
            <w:r w:rsidR="00F652EE" w:rsidRPr="00BC3F2E">
              <w:rPr>
                <w:rFonts w:ascii="Times New Roman" w:hAnsi="Times New Roman"/>
                <w:color w:val="auto"/>
              </w:rPr>
              <w:t xml:space="preserve">не более 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>3</w:t>
            </w:r>
            <w:r w:rsidR="00A163DB" w:rsidRPr="00BC3F2E">
              <w:rPr>
                <w:rFonts w:ascii="Times New Roman" w:hAnsi="Times New Roman"/>
                <w:color w:val="auto"/>
              </w:rPr>
              <w:t xml:space="preserve"> мВ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 xml:space="preserve"> пик-пик</w:t>
            </w:r>
            <w:r w:rsidR="00F652EE" w:rsidRPr="00BC3F2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3BBE1DE2" w14:textId="69931A91" w:rsidR="00A163DB" w:rsidRPr="00BC3F2E" w:rsidRDefault="00A163DB" w:rsidP="00A163DB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Уровень пульсаций </w:t>
            </w:r>
            <w:r w:rsidR="00F652EE" w:rsidRPr="00BC3F2E">
              <w:rPr>
                <w:rFonts w:ascii="Times New Roman" w:hAnsi="Times New Roman" w:cs="Times New Roman"/>
                <w:color w:val="auto"/>
              </w:rPr>
              <w:t xml:space="preserve">(в диапазоне частот от 20 Гц до 7 МГц) 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по току не более </w:t>
            </w:r>
            <w:r w:rsidRPr="00BC3F2E">
              <w:rPr>
                <w:rFonts w:ascii="Times New Roman" w:hAnsi="Times New Roman"/>
                <w:color w:val="auto"/>
              </w:rPr>
              <w:t>5 мА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C3F2E">
              <w:rPr>
                <w:rFonts w:ascii="Times New Roman" w:hAnsi="Times New Roman" w:cs="Times New Roman"/>
                <w:color w:val="auto"/>
              </w:rPr>
              <w:t>ср.кв</w:t>
            </w:r>
            <w:proofErr w:type="spellEnd"/>
            <w:r w:rsidRPr="00BC3F2E">
              <w:rPr>
                <w:rFonts w:ascii="Tahoma" w:hAnsi="Tahoma" w:cs="Tahoma"/>
                <w:color w:val="auto"/>
                <w:sz w:val="16"/>
                <w:szCs w:val="16"/>
              </w:rPr>
              <w:t xml:space="preserve">. </w:t>
            </w:r>
            <w:r w:rsidRPr="00BC3F2E">
              <w:rPr>
                <w:rFonts w:ascii="Times New Roman" w:hAnsi="Times New Roman" w:cs="Times New Roman"/>
                <w:color w:val="auto"/>
              </w:rPr>
              <w:t>(в диапазоне частот от 20 Гц до 7 МГц)</w:t>
            </w:r>
          </w:p>
          <w:p w14:paraId="078D2A04" w14:textId="005535C5" w:rsidR="00962245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9707D9" w:rsidRPr="00BC3F2E">
              <w:rPr>
                <w:rFonts w:ascii="Times New Roman" w:hAnsi="Times New Roman" w:cs="Times New Roman"/>
                <w:color w:val="auto"/>
              </w:rPr>
              <w:t>Р</w:t>
            </w:r>
            <w:r w:rsidR="00232BAB" w:rsidRPr="00BC3F2E">
              <w:rPr>
                <w:rFonts w:ascii="Times New Roman" w:hAnsi="Times New Roman" w:cs="Times New Roman"/>
                <w:color w:val="auto"/>
              </w:rPr>
              <w:t>а</w:t>
            </w:r>
            <w:r w:rsidR="009707D9" w:rsidRPr="00BC3F2E">
              <w:rPr>
                <w:rFonts w:ascii="Times New Roman" w:hAnsi="Times New Roman" w:cs="Times New Roman"/>
                <w:color w:val="auto"/>
              </w:rPr>
              <w:t>зрешение</w:t>
            </w:r>
            <w:r w:rsidR="00A163DB" w:rsidRPr="00BC3F2E">
              <w:rPr>
                <w:rFonts w:ascii="Times New Roman" w:hAnsi="Times New Roman" w:cs="Times New Roman"/>
                <w:color w:val="auto"/>
              </w:rPr>
              <w:t xml:space="preserve"> установки по напряжению :10±1 мВ;</w:t>
            </w:r>
          </w:p>
          <w:p w14:paraId="4D9196CC" w14:textId="77777777" w:rsidR="00F55D0B" w:rsidRPr="00BC3F2E" w:rsidRDefault="00A163D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Разрешение установки</w:t>
            </w:r>
            <w:r w:rsidR="00962245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F14F0" w:rsidRPr="00BC3F2E">
              <w:rPr>
                <w:rFonts w:ascii="Times New Roman" w:hAnsi="Times New Roman" w:cs="Times New Roman"/>
                <w:color w:val="auto"/>
              </w:rPr>
              <w:t>по току :</w:t>
            </w:r>
            <w:r w:rsidR="004E2ACD" w:rsidRPr="00BC3F2E">
              <w:rPr>
                <w:rFonts w:ascii="Times New Roman" w:hAnsi="Times New Roman" w:cs="Times New Roman"/>
                <w:color w:val="auto"/>
              </w:rPr>
              <w:t>10</w:t>
            </w:r>
            <w:r w:rsidR="009707D9" w:rsidRPr="00BC3F2E">
              <w:rPr>
                <w:rFonts w:ascii="Times New Roman" w:hAnsi="Times New Roman" w:cs="Times New Roman"/>
                <w:color w:val="auto"/>
              </w:rPr>
              <w:t>±1</w:t>
            </w:r>
            <w:r w:rsidR="00EF436B" w:rsidRPr="00BC3F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E2ACD" w:rsidRPr="00BC3F2E">
              <w:rPr>
                <w:rFonts w:ascii="Times New Roman" w:hAnsi="Times New Roman" w:cs="Times New Roman"/>
                <w:color w:val="auto"/>
              </w:rPr>
              <w:t>м</w:t>
            </w:r>
            <w:r w:rsidR="00F83E6F" w:rsidRPr="00BC3F2E">
              <w:rPr>
                <w:rFonts w:ascii="Times New Roman" w:hAnsi="Times New Roman" w:cs="Times New Roman"/>
                <w:color w:val="auto"/>
              </w:rPr>
              <w:t>А;</w:t>
            </w:r>
          </w:p>
          <w:p w14:paraId="6552E48D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783EFF" w:rsidRPr="00BC3F2E">
              <w:rPr>
                <w:rFonts w:ascii="Times New Roman" w:hAnsi="Times New Roman" w:cs="Times New Roman"/>
                <w:color w:val="auto"/>
              </w:rPr>
              <w:t>Потребляемая</w:t>
            </w:r>
            <w:r w:rsidR="00884F2B" w:rsidRPr="00BC3F2E">
              <w:rPr>
                <w:rFonts w:ascii="Times New Roman" w:hAnsi="Times New Roman"/>
                <w:color w:val="auto"/>
              </w:rPr>
              <w:t xml:space="preserve"> мощность: не более</w:t>
            </w:r>
            <w:r w:rsidR="008716C1" w:rsidRPr="00BC3F2E">
              <w:rPr>
                <w:rFonts w:ascii="Times New Roman" w:hAnsi="Times New Roman"/>
                <w:color w:val="auto"/>
              </w:rPr>
              <w:t xml:space="preserve"> 300</w:t>
            </w:r>
            <w:r w:rsidR="00F5532E" w:rsidRPr="00BC3F2E">
              <w:rPr>
                <w:rFonts w:ascii="Times New Roman" w:hAnsi="Times New Roman"/>
                <w:color w:val="auto"/>
              </w:rPr>
              <w:t xml:space="preserve"> В·</w:t>
            </w:r>
            <w:r w:rsidRPr="00BC3F2E">
              <w:rPr>
                <w:rFonts w:ascii="Times New Roman" w:hAnsi="Times New Roman"/>
                <w:color w:val="auto"/>
              </w:rPr>
              <w:t>А;</w:t>
            </w:r>
          </w:p>
          <w:p w14:paraId="3816EA43" w14:textId="77777777" w:rsidR="00F5532E" w:rsidRPr="00BC3F2E" w:rsidRDefault="00F5532E" w:rsidP="00F5532E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Электропитание: 220 В /50 Гц;</w:t>
            </w:r>
          </w:p>
          <w:p w14:paraId="6225DB8A" w14:textId="43FCE495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Габаритные размеры (</w:t>
            </w:r>
            <w:r w:rsidR="00636FA5" w:rsidRPr="00BC3F2E">
              <w:rPr>
                <w:rFonts w:ascii="Times New Roman" w:hAnsi="Times New Roman" w:cs="Times New Roman"/>
                <w:color w:val="auto"/>
              </w:rPr>
              <w:t>Длина</w:t>
            </w:r>
            <w:r w:rsidRPr="00BC3F2E">
              <w:rPr>
                <w:rFonts w:ascii="Times New Roman" w:hAnsi="Times New Roman" w:cs="Times New Roman"/>
                <w:color w:val="auto"/>
              </w:rPr>
              <w:t xml:space="preserve"> х Ширина х Высота): </w:t>
            </w:r>
          </w:p>
          <w:p w14:paraId="616416BF" w14:textId="77777777" w:rsidR="00F55D0B" w:rsidRPr="00BC3F2E" w:rsidRDefault="00F83E6F">
            <w:pPr>
              <w:spacing w:after="0" w:line="240" w:lineRule="auto"/>
              <w:rPr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не более 400 х 300 х 200 мм;</w:t>
            </w:r>
          </w:p>
          <w:p w14:paraId="57C98084" w14:textId="57D9F4B4" w:rsidR="00F55D0B" w:rsidRPr="00BC3F2E" w:rsidRDefault="00F83E6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- Масса: не более 7 кг</w:t>
            </w:r>
            <w:r w:rsidR="00BA084B" w:rsidRPr="00BC3F2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14:paraId="68542DB4" w14:textId="77777777" w:rsidR="00F55D0B" w:rsidRPr="00BC3F2E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lastRenderedPageBreak/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14:paraId="006A45DC" w14:textId="77777777" w:rsidR="00F55D0B" w:rsidRPr="008E0271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3F2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04EF4CCF" w14:textId="77777777" w:rsidR="00F55D0B" w:rsidRPr="00EC592F" w:rsidRDefault="00F55D0B">
      <w:pPr>
        <w:spacing w:after="0" w:line="240" w:lineRule="auto"/>
        <w:jc w:val="center"/>
      </w:pPr>
    </w:p>
    <w:p w14:paraId="6B626199" w14:textId="77777777" w:rsidR="00F55D0B" w:rsidRPr="00EB75B5" w:rsidRDefault="00F83E6F" w:rsidP="00EB75B5">
      <w:pPr>
        <w:spacing w:after="0" w:line="240" w:lineRule="auto"/>
        <w:ind w:left="381" w:firstLine="327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14:paraId="38471C36" w14:textId="79B15350" w:rsidR="00F55D0B" w:rsidRPr="00EB75B5" w:rsidRDefault="00F83E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>Участники закупки по позициям, в которых указаны слова</w:t>
      </w:r>
      <w:r w:rsidR="000A07E7">
        <w:rPr>
          <w:rFonts w:ascii="Times New Roman" w:hAnsi="Times New Roman" w:cs="Times New Roman"/>
        </w:rPr>
        <w:t xml:space="preserve"> или знаки</w:t>
      </w:r>
      <w:r w:rsidRPr="00EB75B5">
        <w:rPr>
          <w:rFonts w:ascii="Times New Roman" w:hAnsi="Times New Roman" w:cs="Times New Roman"/>
        </w:rPr>
        <w:t>:</w:t>
      </w:r>
    </w:p>
    <w:p w14:paraId="15335FEF" w14:textId="77777777" w:rsidR="00EB75B5" w:rsidRPr="00EB75B5" w:rsidRDefault="00EB75B5" w:rsidP="00EB75B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EB75B5">
        <w:rPr>
          <w:rFonts w:ascii="Times New Roman" w:hAnsi="Times New Roman" w:cs="Times New Roman"/>
          <w:color w:val="000000"/>
        </w:rPr>
        <w:t>- «±» - должен указать конкретный показатель, соответствующий значениям, установленным документацией закупки.</w:t>
      </w:r>
    </w:p>
    <w:p w14:paraId="1B121BF6" w14:textId="77777777" w:rsidR="00F55D0B" w:rsidRPr="00EB75B5" w:rsidRDefault="00F83E6F">
      <w:pPr>
        <w:spacing w:after="0"/>
        <w:jc w:val="both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14:paraId="20C765C4" w14:textId="77777777" w:rsidR="00F55D0B" w:rsidRPr="00EB75B5" w:rsidRDefault="00F83E6F">
      <w:pPr>
        <w:spacing w:after="0"/>
        <w:jc w:val="both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14:paraId="1C97C8ED" w14:textId="77777777" w:rsidR="00F55D0B" w:rsidRPr="00EB75B5" w:rsidRDefault="00F83E6F">
      <w:pPr>
        <w:spacing w:after="0"/>
        <w:jc w:val="both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</w:t>
      </w:r>
    </w:p>
    <w:p w14:paraId="0603F2D5" w14:textId="77777777" w:rsidR="00F55D0B" w:rsidRPr="00EB75B5" w:rsidRDefault="00F83E6F">
      <w:pPr>
        <w:spacing w:after="0"/>
        <w:jc w:val="both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14:paraId="4D4BEC31" w14:textId="77777777" w:rsidR="00BC271F" w:rsidRDefault="00F83E6F" w:rsidP="00BC271F">
      <w:pPr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</w:rPr>
        <w:t xml:space="preserve">- Значения показателей не должны содержать слова или сопровождаться словами «или», </w:t>
      </w:r>
      <w:r w:rsidR="00BC271F" w:rsidRPr="00EB75B5">
        <w:rPr>
          <w:rFonts w:ascii="Times New Roman" w:hAnsi="Times New Roman" w:cs="Times New Roman"/>
        </w:rPr>
        <w:t>то есть должны быть конкретными.</w:t>
      </w:r>
    </w:p>
    <w:p w14:paraId="74B0F594" w14:textId="77777777" w:rsidR="00BC271F" w:rsidRPr="00EB75B5" w:rsidRDefault="00BC271F" w:rsidP="00BC271F">
      <w:pPr>
        <w:ind w:firstLine="709"/>
        <w:jc w:val="both"/>
        <w:rPr>
          <w:rFonts w:ascii="Times New Roman" w:hAnsi="Times New Roman" w:cs="Times New Roman"/>
        </w:rPr>
      </w:pPr>
      <w:r w:rsidRPr="00EB75B5">
        <w:rPr>
          <w:rFonts w:ascii="Times New Roman" w:hAnsi="Times New Roman" w:cs="Times New Roman"/>
          <w:color w:val="000000"/>
        </w:rPr>
        <w:t>Остальные позиции остаются неизменными и указываются в соответствии с Техническим заданием заказчика.</w:t>
      </w:r>
    </w:p>
    <w:p w14:paraId="43CA308B" w14:textId="77777777" w:rsidR="00BC271F" w:rsidRPr="00EC592F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B50F0D" w14:textId="77777777" w:rsidR="00BC271F" w:rsidRPr="00EC592F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92F">
        <w:rPr>
          <w:rFonts w:ascii="Times New Roman" w:hAnsi="Times New Roman" w:cs="Times New Roman"/>
          <w:color w:val="000000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14:paraId="430F354C" w14:textId="239A2F3C" w:rsidR="00BC271F" w:rsidRPr="00EC592F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92F">
        <w:rPr>
          <w:rFonts w:ascii="Times New Roman" w:hAnsi="Times New Roman" w:cs="Times New Roman"/>
          <w:color w:val="000000"/>
          <w:sz w:val="24"/>
          <w:szCs w:val="24"/>
        </w:rPr>
        <w:t>Поставщик обязан произвести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оборудовании.</w:t>
      </w:r>
    </w:p>
    <w:p w14:paraId="397C7AB4" w14:textId="77777777" w:rsidR="00BC271F" w:rsidRPr="00EC592F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92F">
        <w:rPr>
          <w:rFonts w:ascii="Times New Roman" w:hAnsi="Times New Roman" w:cs="Times New Roman"/>
          <w:color w:val="000000"/>
          <w:sz w:val="24"/>
          <w:szCs w:val="24"/>
        </w:rPr>
        <w:t xml:space="preserve">Объем предоставления гарантии качества товара: в полном объеме. </w:t>
      </w:r>
    </w:p>
    <w:p w14:paraId="777C19EA" w14:textId="77777777" w:rsidR="00F55D0B" w:rsidRPr="00EC592F" w:rsidRDefault="00F55D0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046E1C9" w14:textId="77777777" w:rsidR="00BC271F" w:rsidRPr="00EC592F" w:rsidRDefault="00BC271F" w:rsidP="00BC271F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EC592F"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14:paraId="2A509F15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Термин «</w:t>
      </w:r>
      <w:r w:rsidRPr="00EC592F">
        <w:rPr>
          <w:rFonts w:ascii="Times New Roman" w:hAnsi="Times New Roman" w:cs="Times New Roman"/>
          <w:color w:val="000000"/>
          <w:lang w:val="en-US"/>
        </w:rPr>
        <w:t>Bluetooth</w:t>
      </w:r>
      <w:r w:rsidRPr="00EC592F">
        <w:rPr>
          <w:rFonts w:ascii="Times New Roman" w:hAnsi="Times New Roman" w:cs="Times New Roman"/>
          <w:color w:val="000000"/>
        </w:rPr>
        <w:t xml:space="preserve">»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производственная спецификация беспроводных персональных сетей.</w:t>
      </w:r>
    </w:p>
    <w:p w14:paraId="71F3B1E8" w14:textId="77777777" w:rsidR="00F55D0B" w:rsidRPr="00EC592F" w:rsidRDefault="00F83E6F">
      <w:pPr>
        <w:spacing w:after="0" w:line="276" w:lineRule="auto"/>
        <w:ind w:firstLine="709"/>
        <w:jc w:val="both"/>
      </w:pPr>
      <w:r w:rsidRPr="00EC592F">
        <w:rPr>
          <w:rFonts w:ascii="Times New Roman" w:hAnsi="Times New Roman" w:cs="Times New Roman"/>
        </w:rPr>
        <w:t>Сокращение «ИК» - инфракрасный канал — канал передачи данных, не требующий для своего функционирования проводных соединений</w:t>
      </w:r>
    </w:p>
    <w:p w14:paraId="2CFD03D9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</w:t>
      </w:r>
      <w:r w:rsidRPr="00EC592F">
        <w:rPr>
          <w:rFonts w:ascii="Times New Roman" w:hAnsi="Times New Roman" w:cs="Times New Roman"/>
          <w:lang w:val="en-US"/>
        </w:rPr>
        <w:t>BPSK</w:t>
      </w:r>
      <w:r w:rsidRPr="00EC592F">
        <w:rPr>
          <w:rFonts w:ascii="Times New Roman" w:hAnsi="Times New Roman" w:cs="Times New Roman"/>
        </w:rPr>
        <w:t>» (</w:t>
      </w:r>
      <w:r w:rsidRPr="00EC592F">
        <w:rPr>
          <w:rFonts w:ascii="Times New Roman" w:hAnsi="Times New Roman" w:cs="Times New Roman"/>
          <w:lang w:val="en-US"/>
        </w:rPr>
        <w:t>Binary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Phase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Shift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Key</w:t>
      </w:r>
      <w:r w:rsidRPr="00EC592F">
        <w:rPr>
          <w:rFonts w:ascii="Times New Roman" w:hAnsi="Times New Roman" w:cs="Times New Roman"/>
        </w:rPr>
        <w:t xml:space="preserve">, двоичная фазовая манипуляция)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один из видов фазовой модуляции, при которой фаза несущего колебания меняется скачками в зависимости от информационного сообщения.</w:t>
      </w:r>
    </w:p>
    <w:p w14:paraId="01896B56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Термин «</w:t>
      </w:r>
      <w:r w:rsidRPr="00EC592F">
        <w:rPr>
          <w:rFonts w:ascii="Times New Roman" w:hAnsi="Times New Roman" w:cs="Times New Roman"/>
          <w:lang w:val="en-US"/>
        </w:rPr>
        <w:t>Ethernet</w:t>
      </w:r>
      <w:r w:rsidRPr="00EC592F">
        <w:rPr>
          <w:rFonts w:ascii="Times New Roman" w:hAnsi="Times New Roman" w:cs="Times New Roman"/>
        </w:rPr>
        <w:t xml:space="preserve">»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интерфейс передачи пакетной передачи данных между устройствами для компьютерных и промышленных сетей.</w:t>
      </w:r>
    </w:p>
    <w:p w14:paraId="0FE76B02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</w:rPr>
        <w:t>Сокращение «</w:t>
      </w:r>
      <w:r w:rsidRPr="00EC592F">
        <w:rPr>
          <w:rFonts w:ascii="Times New Roman" w:hAnsi="Times New Roman" w:cs="Times New Roman"/>
          <w:lang w:val="en-US"/>
        </w:rPr>
        <w:t>GPIB</w:t>
      </w:r>
      <w:r w:rsidRPr="00EC592F">
        <w:rPr>
          <w:rFonts w:ascii="Times New Roman" w:hAnsi="Times New Roman" w:cs="Times New Roman"/>
        </w:rPr>
        <w:t>» (</w:t>
      </w:r>
      <w:r w:rsidRPr="00EC592F">
        <w:rPr>
          <w:rFonts w:ascii="Times New Roman" w:hAnsi="Times New Roman" w:cs="Times New Roman"/>
          <w:lang w:val="en-US"/>
        </w:rPr>
        <w:t>General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Purpose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Interface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Bus</w:t>
      </w:r>
      <w:r w:rsidRPr="00EC592F">
        <w:rPr>
          <w:rFonts w:ascii="Times New Roman" w:hAnsi="Times New Roman" w:cs="Times New Roman"/>
        </w:rPr>
        <w:t xml:space="preserve">, шина интерфейса общего назначения)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интерфейс подключения к шине цифровых измерительных приборов.</w:t>
      </w:r>
    </w:p>
    <w:p w14:paraId="3C00D803" w14:textId="77777777" w:rsidR="00F5532E" w:rsidRPr="00EC592F" w:rsidRDefault="00F5532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 xml:space="preserve">Сокращение «RS-232» (англ. </w:t>
      </w:r>
      <w:proofErr w:type="spellStart"/>
      <w:r w:rsidRPr="00EC592F">
        <w:rPr>
          <w:rFonts w:ascii="Times New Roman" w:hAnsi="Times New Roman" w:cs="Times New Roman"/>
        </w:rPr>
        <w:t>Recommended</w:t>
      </w:r>
      <w:proofErr w:type="spellEnd"/>
      <w:r w:rsidRPr="00EC592F">
        <w:rPr>
          <w:rFonts w:ascii="Times New Roman" w:hAnsi="Times New Roman" w:cs="Times New Roman"/>
        </w:rPr>
        <w:t xml:space="preserve"> </w:t>
      </w:r>
      <w:proofErr w:type="spellStart"/>
      <w:r w:rsidRPr="00EC592F">
        <w:rPr>
          <w:rFonts w:ascii="Times New Roman" w:hAnsi="Times New Roman" w:cs="Times New Roman"/>
        </w:rPr>
        <w:t>Standard</w:t>
      </w:r>
      <w:proofErr w:type="spellEnd"/>
      <w:r w:rsidRPr="00EC592F">
        <w:rPr>
          <w:rFonts w:ascii="Times New Roman" w:hAnsi="Times New Roman" w:cs="Times New Roman"/>
        </w:rPr>
        <w:t xml:space="preserve"> 232) — стандарт физического уровня для асинхронного интерфейса.</w:t>
      </w:r>
    </w:p>
    <w:p w14:paraId="076BB77C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lastRenderedPageBreak/>
        <w:t>Сокращение «</w:t>
      </w:r>
      <w:r w:rsidRPr="00EC592F">
        <w:rPr>
          <w:rFonts w:ascii="Times New Roman" w:hAnsi="Times New Roman" w:cs="Times New Roman"/>
          <w:color w:val="000000"/>
          <w:lang w:val="en-US"/>
        </w:rPr>
        <w:t>I</w:t>
      </w:r>
      <w:proofErr w:type="gramStart"/>
      <w:r w:rsidRPr="00EC592F">
        <w:rPr>
          <w:rFonts w:ascii="Times New Roman" w:hAnsi="Times New Roman" w:cs="Times New Roman"/>
          <w:color w:val="000000"/>
          <w:vertAlign w:val="subscript"/>
        </w:rPr>
        <w:t>УСТ</w:t>
      </w:r>
      <w:r w:rsidRPr="00EC592F">
        <w:rPr>
          <w:rFonts w:ascii="Times New Roman" w:hAnsi="Times New Roman" w:cs="Times New Roman"/>
          <w:color w:val="000000"/>
        </w:rPr>
        <w:t xml:space="preserve">»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значение</w:t>
      </w:r>
      <w:proofErr w:type="gramEnd"/>
      <w:r w:rsidRPr="00EC592F">
        <w:rPr>
          <w:rFonts w:ascii="Times New Roman" w:hAnsi="Times New Roman" w:cs="Times New Roman"/>
          <w:color w:val="000000"/>
        </w:rPr>
        <w:t xml:space="preserve"> установившегося тока.</w:t>
      </w:r>
    </w:p>
    <w:p w14:paraId="4A6AB74F" w14:textId="77777777" w:rsidR="00F5532E" w:rsidRPr="00EC592F" w:rsidRDefault="00F5532E" w:rsidP="00F5532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Сокращение «</w:t>
      </w:r>
      <w:r w:rsidRPr="00EC592F">
        <w:rPr>
          <w:rFonts w:ascii="Times New Roman" w:hAnsi="Times New Roman" w:cs="Times New Roman"/>
          <w:color w:val="000000"/>
          <w:lang w:val="en-US"/>
        </w:rPr>
        <w:t>U</w:t>
      </w:r>
      <w:proofErr w:type="gramStart"/>
      <w:r w:rsidRPr="00EC592F">
        <w:rPr>
          <w:rFonts w:ascii="Times New Roman" w:hAnsi="Times New Roman" w:cs="Times New Roman"/>
          <w:color w:val="000000"/>
          <w:vertAlign w:val="subscript"/>
        </w:rPr>
        <w:t>УСТ</w:t>
      </w:r>
      <w:r w:rsidRPr="00EC592F">
        <w:rPr>
          <w:rFonts w:ascii="Times New Roman" w:hAnsi="Times New Roman" w:cs="Times New Roman"/>
          <w:color w:val="000000"/>
        </w:rPr>
        <w:t xml:space="preserve">»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значение</w:t>
      </w:r>
      <w:proofErr w:type="gramEnd"/>
      <w:r w:rsidRPr="00EC592F">
        <w:rPr>
          <w:rFonts w:ascii="Times New Roman" w:hAnsi="Times New Roman" w:cs="Times New Roman"/>
          <w:color w:val="000000"/>
        </w:rPr>
        <w:t xml:space="preserve"> установившегося напряжения.</w:t>
      </w:r>
    </w:p>
    <w:p w14:paraId="7B07326E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</w:t>
      </w:r>
      <w:r w:rsidRPr="00EC592F">
        <w:rPr>
          <w:rFonts w:ascii="Times New Roman" w:hAnsi="Times New Roman" w:cs="Times New Roman"/>
          <w:lang w:val="en-US"/>
        </w:rPr>
        <w:t>LAN</w:t>
      </w:r>
      <w:r w:rsidRPr="00EC592F">
        <w:rPr>
          <w:rFonts w:ascii="Times New Roman" w:hAnsi="Times New Roman" w:cs="Times New Roman"/>
        </w:rPr>
        <w:t>» (</w:t>
      </w:r>
      <w:r w:rsidRPr="00EC592F">
        <w:rPr>
          <w:rFonts w:ascii="Times New Roman" w:hAnsi="Times New Roman" w:cs="Times New Roman"/>
          <w:lang w:val="en-US"/>
        </w:rPr>
        <w:t>Local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area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network</w:t>
      </w:r>
      <w:r w:rsidRPr="00EC592F">
        <w:rPr>
          <w:rFonts w:ascii="Times New Roman" w:hAnsi="Times New Roman" w:cs="Times New Roman"/>
        </w:rPr>
        <w:t xml:space="preserve">, локальная вычислительная сеть)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интерфейс подключения к локальной вычислительной сети.</w:t>
      </w:r>
    </w:p>
    <w:p w14:paraId="5E2692E8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</w:rPr>
        <w:t xml:space="preserve">Сокращение </w:t>
      </w:r>
      <w:r w:rsidRPr="00EC592F">
        <w:rPr>
          <w:rFonts w:ascii="Times New Roman" w:hAnsi="Times New Roman" w:cs="Times New Roman"/>
          <w:color w:val="000000"/>
        </w:rPr>
        <w:t>«</w:t>
      </w:r>
      <w:r w:rsidRPr="00EC592F">
        <w:rPr>
          <w:rFonts w:ascii="Times New Roman" w:hAnsi="Times New Roman" w:cs="Times New Roman"/>
          <w:color w:val="000000"/>
          <w:lang w:val="en-US"/>
        </w:rPr>
        <w:t>LAN</w:t>
      </w:r>
      <w:r w:rsidRPr="00EC592F">
        <w:rPr>
          <w:rFonts w:ascii="Times New Roman" w:hAnsi="Times New Roman" w:cs="Times New Roman"/>
          <w:color w:val="000000"/>
        </w:rPr>
        <w:t>/</w:t>
      </w:r>
      <w:r w:rsidRPr="00EC592F">
        <w:rPr>
          <w:rFonts w:ascii="Times New Roman" w:hAnsi="Times New Roman" w:cs="Times New Roman"/>
          <w:color w:val="000000"/>
          <w:lang w:val="en-US"/>
        </w:rPr>
        <w:t>LXI</w:t>
      </w:r>
      <w:r w:rsidRPr="00EC592F">
        <w:rPr>
          <w:rFonts w:ascii="Times New Roman" w:hAnsi="Times New Roman" w:cs="Times New Roman"/>
          <w:color w:val="000000"/>
        </w:rPr>
        <w:t xml:space="preserve"> </w:t>
      </w:r>
      <w:r w:rsidRPr="00EC592F">
        <w:rPr>
          <w:rFonts w:ascii="Times New Roman" w:hAnsi="Times New Roman" w:cs="Times New Roman"/>
          <w:color w:val="000000"/>
          <w:lang w:val="en-US"/>
        </w:rPr>
        <w:t>core</w:t>
      </w:r>
      <w:r w:rsidRPr="00EC592F">
        <w:rPr>
          <w:rFonts w:ascii="Times New Roman" w:hAnsi="Times New Roman" w:cs="Times New Roman"/>
          <w:color w:val="000000"/>
        </w:rPr>
        <w:t>» (</w:t>
      </w:r>
      <w:r w:rsidRPr="00EC592F">
        <w:rPr>
          <w:rFonts w:ascii="Times New Roman" w:hAnsi="Times New Roman" w:cs="Times New Roman"/>
          <w:color w:val="000000"/>
          <w:lang w:val="en-US"/>
        </w:rPr>
        <w:t>LAN</w:t>
      </w:r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  <w:lang w:val="en-US"/>
        </w:rPr>
        <w:t>eXtensions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r w:rsidRPr="00EC592F">
        <w:rPr>
          <w:rFonts w:ascii="Times New Roman" w:hAnsi="Times New Roman" w:cs="Times New Roman"/>
          <w:color w:val="000000"/>
          <w:lang w:val="en-US"/>
        </w:rPr>
        <w:t>for</w:t>
      </w:r>
      <w:r w:rsidRPr="00EC592F">
        <w:rPr>
          <w:rFonts w:ascii="Times New Roman" w:hAnsi="Times New Roman" w:cs="Times New Roman"/>
          <w:color w:val="000000"/>
        </w:rPr>
        <w:t xml:space="preserve"> </w:t>
      </w:r>
      <w:r w:rsidRPr="00EC592F">
        <w:rPr>
          <w:rFonts w:ascii="Times New Roman" w:hAnsi="Times New Roman" w:cs="Times New Roman"/>
          <w:color w:val="000000"/>
          <w:lang w:val="en-US"/>
        </w:rPr>
        <w:t>Instrumentation</w:t>
      </w:r>
      <w:r w:rsidRPr="00EC592F">
        <w:rPr>
          <w:rFonts w:ascii="Times New Roman" w:hAnsi="Times New Roman" w:cs="Times New Roman"/>
          <w:color w:val="000000"/>
        </w:rPr>
        <w:t xml:space="preserve">, расширение локальной сети для контрольно-измерительных приборов)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интерфейс для промышленной сети на базе стандартных сетей </w:t>
      </w:r>
      <w:r w:rsidRPr="00EC592F">
        <w:rPr>
          <w:rFonts w:ascii="Times New Roman" w:hAnsi="Times New Roman" w:cs="Times New Roman"/>
          <w:color w:val="000000"/>
          <w:lang w:val="en-US"/>
        </w:rPr>
        <w:t>Ethernet</w:t>
      </w:r>
      <w:r w:rsidRPr="00EC592F">
        <w:rPr>
          <w:rFonts w:ascii="Times New Roman" w:hAnsi="Times New Roman" w:cs="Times New Roman"/>
          <w:color w:val="000000"/>
        </w:rPr>
        <w:t>.</w:t>
      </w:r>
    </w:p>
    <w:p w14:paraId="08DEAC52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</w:t>
      </w:r>
      <w:r w:rsidRPr="00EC592F">
        <w:rPr>
          <w:rFonts w:ascii="Times New Roman" w:hAnsi="Times New Roman" w:cs="Times New Roman"/>
          <w:lang w:val="en-US"/>
        </w:rPr>
        <w:t>USB</w:t>
      </w:r>
      <w:r w:rsidRPr="00EC592F">
        <w:rPr>
          <w:rFonts w:ascii="Times New Roman" w:hAnsi="Times New Roman" w:cs="Times New Roman"/>
        </w:rPr>
        <w:t>» (</w:t>
      </w:r>
      <w:r w:rsidRPr="00EC592F">
        <w:rPr>
          <w:rFonts w:ascii="Times New Roman" w:hAnsi="Times New Roman" w:cs="Times New Roman"/>
          <w:lang w:val="en-US"/>
        </w:rPr>
        <w:t>Universal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Serial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Bus</w:t>
      </w:r>
      <w:r w:rsidRPr="00EC592F">
        <w:rPr>
          <w:rFonts w:ascii="Times New Roman" w:hAnsi="Times New Roman" w:cs="Times New Roman"/>
        </w:rPr>
        <w:t xml:space="preserve">, универсальная последовательная шина)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последовательный интерфейс для подключения периферийных устройств к вычислительной технике.</w:t>
      </w:r>
    </w:p>
    <w:p w14:paraId="618577B1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</w:t>
      </w:r>
      <w:proofErr w:type="spellStart"/>
      <w:proofErr w:type="gramStart"/>
      <w:r w:rsidRPr="00EC592F">
        <w:rPr>
          <w:rFonts w:ascii="Times New Roman" w:hAnsi="Times New Roman" w:cs="Times New Roman"/>
        </w:rPr>
        <w:t>Гвыб</w:t>
      </w:r>
      <w:proofErr w:type="spellEnd"/>
      <w:r w:rsidRPr="00EC592F">
        <w:rPr>
          <w:rFonts w:ascii="Times New Roman" w:hAnsi="Times New Roman" w:cs="Times New Roman"/>
        </w:rPr>
        <w:t>./</w:t>
      </w:r>
      <w:proofErr w:type="gramEnd"/>
      <w:r w:rsidRPr="00EC592F">
        <w:rPr>
          <w:rFonts w:ascii="Times New Roman" w:hAnsi="Times New Roman" w:cs="Times New Roman"/>
        </w:rPr>
        <w:t>с» (</w:t>
      </w:r>
      <w:proofErr w:type="spellStart"/>
      <w:r w:rsidRPr="00EC592F">
        <w:rPr>
          <w:rFonts w:ascii="Times New Roman" w:hAnsi="Times New Roman" w:cs="Times New Roman"/>
        </w:rPr>
        <w:t>гига</w:t>
      </w:r>
      <w:proofErr w:type="spellEnd"/>
      <w:r w:rsidRPr="00EC592F">
        <w:rPr>
          <w:rFonts w:ascii="Times New Roman" w:hAnsi="Times New Roman" w:cs="Times New Roman"/>
        </w:rPr>
        <w:t xml:space="preserve"> выборка в секунду)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единица измерения частоты дискретизации в цифровых осциллографах, равная </w:t>
      </w:r>
      <w:r w:rsidRPr="00EC592F">
        <w:rPr>
          <w:rFonts w:ascii="Times New Roman" w:hAnsi="Times New Roman" w:cs="Times New Roman"/>
          <w:sz w:val="24"/>
          <w:szCs w:val="24"/>
        </w:rPr>
        <w:t>10</w:t>
      </w:r>
      <w:r w:rsidRPr="00EC592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EC5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92F">
        <w:rPr>
          <w:rFonts w:ascii="Times New Roman" w:hAnsi="Times New Roman" w:cs="Times New Roman"/>
          <w:sz w:val="24"/>
          <w:szCs w:val="24"/>
        </w:rPr>
        <w:t>выб</w:t>
      </w:r>
      <w:proofErr w:type="spellEnd"/>
      <w:r w:rsidRPr="00EC592F">
        <w:rPr>
          <w:rFonts w:ascii="Times New Roman" w:hAnsi="Times New Roman" w:cs="Times New Roman"/>
          <w:sz w:val="24"/>
          <w:szCs w:val="24"/>
        </w:rPr>
        <w:t>./с.</w:t>
      </w:r>
    </w:p>
    <w:p w14:paraId="584D9A17" w14:textId="77777777" w:rsidR="001677D8" w:rsidRPr="00EC592F" w:rsidRDefault="001677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Сокращение «</w:t>
      </w:r>
      <w:r w:rsidRPr="00EC592F">
        <w:rPr>
          <w:rFonts w:ascii="Times New Roman" w:hAnsi="Times New Roman" w:cs="Times New Roman"/>
        </w:rPr>
        <w:t>В·А» (вольт-ампер) – внесистемная единица измерения полной мощности.</w:t>
      </w:r>
    </w:p>
    <w:p w14:paraId="341D4790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«мА» (миллиампер)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</w:t>
      </w:r>
      <w:r w:rsidRPr="00EC592F">
        <w:rPr>
          <w:rFonts w:ascii="Times New Roman" w:hAnsi="Times New Roman" w:cs="Times New Roman"/>
        </w:rPr>
        <w:t xml:space="preserve">дольная </w:t>
      </w:r>
      <w:r w:rsidRPr="00EC592F">
        <w:rPr>
          <w:rFonts w:ascii="Times New Roman" w:hAnsi="Times New Roman" w:cs="Times New Roman"/>
          <w:color w:val="000000"/>
        </w:rPr>
        <w:t xml:space="preserve">единица измерения силы (переменного или постоянного) электрического тока в Международной системе единиц (СИ), </w:t>
      </w:r>
      <w:r w:rsidRPr="00EC592F">
        <w:rPr>
          <w:rFonts w:ascii="Times New Roman" w:hAnsi="Times New Roman" w:cs="Times New Roman"/>
        </w:rPr>
        <w:t>равная одной тысячной доли ампера (то есть 10</w:t>
      </w:r>
      <w:r w:rsidRPr="00EC592F">
        <w:rPr>
          <w:rFonts w:ascii="Times New Roman" w:hAnsi="Times New Roman" w:cs="Times New Roman"/>
          <w:vertAlign w:val="superscript"/>
        </w:rPr>
        <w:t>-3</w:t>
      </w:r>
      <w:r w:rsidRPr="00EC592F">
        <w:rPr>
          <w:rFonts w:ascii="Times New Roman" w:hAnsi="Times New Roman" w:cs="Times New Roman"/>
        </w:rPr>
        <w:t xml:space="preserve"> ампер).</w:t>
      </w:r>
    </w:p>
    <w:p w14:paraId="624F25AB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«мкА» (микроампер)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</w:t>
      </w:r>
      <w:r w:rsidRPr="00EC592F">
        <w:rPr>
          <w:rFonts w:ascii="Times New Roman" w:hAnsi="Times New Roman" w:cs="Times New Roman"/>
        </w:rPr>
        <w:t xml:space="preserve">дольная </w:t>
      </w:r>
      <w:r w:rsidRPr="00EC592F">
        <w:rPr>
          <w:rFonts w:ascii="Times New Roman" w:hAnsi="Times New Roman" w:cs="Times New Roman"/>
          <w:color w:val="000000"/>
        </w:rPr>
        <w:t xml:space="preserve">единица измерения силы (переменного или постоянного) электрического тока в Международной системе единиц (СИ), </w:t>
      </w:r>
      <w:r w:rsidRPr="00EC592F">
        <w:rPr>
          <w:rFonts w:ascii="Times New Roman" w:hAnsi="Times New Roman" w:cs="Times New Roman"/>
        </w:rPr>
        <w:t>равная одной миллионной доли ампера (то есть 10</w:t>
      </w:r>
      <w:r w:rsidRPr="00EC592F">
        <w:rPr>
          <w:rFonts w:ascii="Times New Roman" w:hAnsi="Times New Roman" w:cs="Times New Roman"/>
          <w:vertAlign w:val="superscript"/>
        </w:rPr>
        <w:t>-6</w:t>
      </w:r>
      <w:r w:rsidRPr="00EC592F">
        <w:rPr>
          <w:rFonts w:ascii="Times New Roman" w:hAnsi="Times New Roman" w:cs="Times New Roman"/>
        </w:rPr>
        <w:t xml:space="preserve"> ампер).</w:t>
      </w:r>
    </w:p>
    <w:p w14:paraId="11650078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«мВ» (милливольт) – дольная единица измерения электрической разности потенциалов (напряжения) в Международной системе единиц (СИ), равная одной тысячной вольта (то есть 10</w:t>
      </w:r>
      <w:r w:rsidRPr="00EC592F">
        <w:rPr>
          <w:rFonts w:ascii="Times New Roman" w:hAnsi="Times New Roman" w:cs="Times New Roman"/>
          <w:vertAlign w:val="superscript"/>
        </w:rPr>
        <w:t>-3</w:t>
      </w:r>
      <w:r w:rsidRPr="00EC592F">
        <w:rPr>
          <w:rFonts w:ascii="Times New Roman" w:hAnsi="Times New Roman" w:cs="Times New Roman"/>
        </w:rPr>
        <w:t xml:space="preserve"> вольт).</w:t>
      </w:r>
    </w:p>
    <w:p w14:paraId="6ACFABEC" w14:textId="77777777" w:rsidR="00F55D0B" w:rsidRPr="00EC592F" w:rsidRDefault="00F83E6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«мкВ» (микровольт) – дольная</w:t>
      </w:r>
      <w:r w:rsidRPr="00EC592F">
        <w:t xml:space="preserve"> </w:t>
      </w:r>
      <w:r w:rsidRPr="00EC592F">
        <w:rPr>
          <w:rFonts w:ascii="Times New Roman" w:hAnsi="Times New Roman" w:cs="Times New Roman"/>
        </w:rPr>
        <w:t>единица измерения напряжения в Международной системе единиц (СИ), равная одной миллионной доле вольта (то есть 10</w:t>
      </w:r>
      <w:r w:rsidRPr="00EC592F">
        <w:rPr>
          <w:rFonts w:ascii="Times New Roman" w:hAnsi="Times New Roman" w:cs="Times New Roman"/>
          <w:vertAlign w:val="superscript"/>
        </w:rPr>
        <w:t>-6</w:t>
      </w:r>
      <w:r w:rsidRPr="00EC592F">
        <w:rPr>
          <w:rFonts w:ascii="Times New Roman" w:hAnsi="Times New Roman" w:cs="Times New Roman"/>
        </w:rPr>
        <w:t xml:space="preserve"> вольт).</w:t>
      </w:r>
    </w:p>
    <w:p w14:paraId="3C035CA5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«МОм» (мегаом) - кратная единица измерения сопротивления в Международной системе единиц (СИ), </w:t>
      </w:r>
      <w:r w:rsidRPr="00EC592F">
        <w:rPr>
          <w:rFonts w:ascii="Times New Roman" w:hAnsi="Times New Roman" w:cs="Times New Roman"/>
        </w:rPr>
        <w:t>равная одному миллиону Ом (то есть 10</w:t>
      </w:r>
      <w:r w:rsidRPr="00EC592F">
        <w:rPr>
          <w:rFonts w:ascii="Times New Roman" w:hAnsi="Times New Roman" w:cs="Times New Roman"/>
          <w:vertAlign w:val="superscript"/>
        </w:rPr>
        <w:t>6</w:t>
      </w:r>
      <w:r w:rsidRPr="00EC592F">
        <w:rPr>
          <w:rFonts w:ascii="Times New Roman" w:hAnsi="Times New Roman" w:cs="Times New Roman"/>
        </w:rPr>
        <w:t xml:space="preserve"> Ом).</w:t>
      </w:r>
    </w:p>
    <w:p w14:paraId="6805EC99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  <w:color w:val="000000"/>
        </w:rPr>
        <w:t>Сокращение «</w:t>
      </w:r>
      <w:proofErr w:type="spellStart"/>
      <w:r w:rsidRPr="00EC592F">
        <w:rPr>
          <w:rFonts w:ascii="Times New Roman" w:hAnsi="Times New Roman" w:cs="Times New Roman"/>
          <w:color w:val="000000"/>
        </w:rPr>
        <w:t>мкГн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» (микрогенри) - </w:t>
      </w:r>
      <w:r w:rsidRPr="00EC592F">
        <w:rPr>
          <w:rFonts w:ascii="Times New Roman" w:hAnsi="Times New Roman" w:cs="Times New Roman"/>
        </w:rPr>
        <w:t>дольная единица измерения индуктивности в Международной системе единиц (СИ), равная одной миллионной доле генри (то есть 10</w:t>
      </w:r>
      <w:r w:rsidRPr="00EC592F">
        <w:rPr>
          <w:rFonts w:ascii="Times New Roman" w:hAnsi="Times New Roman" w:cs="Times New Roman"/>
          <w:vertAlign w:val="superscript"/>
        </w:rPr>
        <w:t>-6</w:t>
      </w:r>
      <w:r w:rsidRPr="00EC592F">
        <w:rPr>
          <w:rFonts w:ascii="Times New Roman" w:hAnsi="Times New Roman" w:cs="Times New Roman"/>
        </w:rPr>
        <w:t xml:space="preserve"> генри).</w:t>
      </w:r>
    </w:p>
    <w:p w14:paraId="46528E6F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</w:t>
      </w:r>
      <w:proofErr w:type="spellStart"/>
      <w:r w:rsidRPr="00EC592F">
        <w:rPr>
          <w:rFonts w:ascii="Times New Roman" w:hAnsi="Times New Roman" w:cs="Times New Roman"/>
        </w:rPr>
        <w:t>Мвыб</w:t>
      </w:r>
      <w:proofErr w:type="spellEnd"/>
      <w:r w:rsidRPr="00EC592F">
        <w:rPr>
          <w:rFonts w:ascii="Times New Roman" w:hAnsi="Times New Roman" w:cs="Times New Roman"/>
        </w:rPr>
        <w:t xml:space="preserve">./с» (миллион выборок в секунду)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единица измерения частоты дискретизации в цифровых осциллографах, равная </w:t>
      </w:r>
      <w:r w:rsidRPr="00EC592F">
        <w:rPr>
          <w:rFonts w:ascii="Times New Roman" w:hAnsi="Times New Roman" w:cs="Times New Roman"/>
        </w:rPr>
        <w:t>10</w:t>
      </w:r>
      <w:r w:rsidRPr="00EC592F">
        <w:rPr>
          <w:rFonts w:ascii="Times New Roman" w:hAnsi="Times New Roman" w:cs="Times New Roman"/>
          <w:vertAlign w:val="superscript"/>
        </w:rPr>
        <w:t>6</w:t>
      </w:r>
      <w:r w:rsidRPr="00EC592F">
        <w:rPr>
          <w:rFonts w:ascii="Times New Roman" w:hAnsi="Times New Roman" w:cs="Times New Roman"/>
        </w:rPr>
        <w:t xml:space="preserve"> выборок в секунду </w:t>
      </w:r>
    </w:p>
    <w:p w14:paraId="682F24E5" w14:textId="77777777" w:rsidR="00A02B27" w:rsidRPr="00EC592F" w:rsidRDefault="00A02B27" w:rsidP="00A0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«мм» (миллиметр) – единица измерения длины в Международной системе единиц (СИ).</w:t>
      </w:r>
    </w:p>
    <w:p w14:paraId="73A74698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Сокращение «ГГц» (гигагерц) – единица измерения частоты в Международной системе единиц (СИ), равная одному миллиарду герц (то есть 10</w:t>
      </w:r>
      <w:r w:rsidRPr="00EC592F">
        <w:rPr>
          <w:rFonts w:ascii="Times New Roman" w:hAnsi="Times New Roman" w:cs="Times New Roman"/>
          <w:color w:val="000000"/>
          <w:vertAlign w:val="superscript"/>
        </w:rPr>
        <w:t>9</w:t>
      </w:r>
      <w:r w:rsidRPr="00EC592F">
        <w:rPr>
          <w:rFonts w:ascii="Times New Roman" w:hAnsi="Times New Roman" w:cs="Times New Roman"/>
          <w:color w:val="000000"/>
        </w:rPr>
        <w:t xml:space="preserve"> герц).</w:t>
      </w:r>
    </w:p>
    <w:p w14:paraId="734C3A83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Сокращение «пФ» (пикофарад) – дольная единица измерения емкости в Международной системе единиц (СИ), равная 10</w:t>
      </w:r>
      <w:r w:rsidRPr="00EC592F">
        <w:rPr>
          <w:rFonts w:ascii="Times New Roman" w:hAnsi="Times New Roman" w:cs="Times New Roman"/>
          <w:color w:val="000000"/>
          <w:vertAlign w:val="superscript"/>
        </w:rPr>
        <w:t>-12</w:t>
      </w:r>
      <w:r w:rsidRPr="00EC592F">
        <w:rPr>
          <w:rFonts w:ascii="Times New Roman" w:hAnsi="Times New Roman" w:cs="Times New Roman"/>
          <w:color w:val="000000"/>
        </w:rPr>
        <w:t xml:space="preserve"> Фарад.</w:t>
      </w:r>
    </w:p>
    <w:p w14:paraId="4E6DB930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Сокращение «</w:t>
      </w:r>
      <w:proofErr w:type="spellStart"/>
      <w:r w:rsidRPr="00EC592F">
        <w:rPr>
          <w:rFonts w:ascii="Times New Roman" w:hAnsi="Times New Roman" w:cs="Times New Roman"/>
          <w:color w:val="000000"/>
        </w:rPr>
        <w:t>нФ</w:t>
      </w:r>
      <w:proofErr w:type="spellEnd"/>
      <w:r w:rsidRPr="00EC592F">
        <w:rPr>
          <w:rFonts w:ascii="Times New Roman" w:hAnsi="Times New Roman" w:cs="Times New Roman"/>
          <w:color w:val="000000"/>
        </w:rPr>
        <w:t>» (</w:t>
      </w:r>
      <w:proofErr w:type="spellStart"/>
      <w:r w:rsidRPr="00EC592F">
        <w:rPr>
          <w:rFonts w:ascii="Times New Roman" w:hAnsi="Times New Roman" w:cs="Times New Roman"/>
          <w:color w:val="000000"/>
        </w:rPr>
        <w:t>нанофарад</w:t>
      </w:r>
      <w:proofErr w:type="spellEnd"/>
      <w:r w:rsidRPr="00EC592F">
        <w:rPr>
          <w:rFonts w:ascii="Times New Roman" w:hAnsi="Times New Roman" w:cs="Times New Roman"/>
          <w:color w:val="000000"/>
        </w:rPr>
        <w:t>) – дольная единица измерения емкости в Международной системе единиц (СИ), равная 10</w:t>
      </w:r>
      <w:r w:rsidRPr="00EC592F">
        <w:rPr>
          <w:rFonts w:ascii="Times New Roman" w:hAnsi="Times New Roman" w:cs="Times New Roman"/>
          <w:color w:val="000000"/>
          <w:vertAlign w:val="superscript"/>
        </w:rPr>
        <w:t>-9</w:t>
      </w:r>
      <w:r w:rsidRPr="00EC592F">
        <w:rPr>
          <w:rFonts w:ascii="Times New Roman" w:hAnsi="Times New Roman" w:cs="Times New Roman"/>
          <w:color w:val="000000"/>
        </w:rPr>
        <w:t xml:space="preserve"> Фарад.</w:t>
      </w:r>
    </w:p>
    <w:p w14:paraId="62663B2E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  <w:color w:val="000000"/>
        </w:rPr>
        <w:t>Сокращение «мкФ» (микрофарад) – дольная единица измерения емкости в Международной системе единиц (СИ), равная 10</w:t>
      </w:r>
      <w:r w:rsidRPr="00EC592F">
        <w:rPr>
          <w:rFonts w:ascii="Times New Roman" w:hAnsi="Times New Roman" w:cs="Times New Roman"/>
          <w:color w:val="000000"/>
          <w:vertAlign w:val="superscript"/>
        </w:rPr>
        <w:t>-6</w:t>
      </w:r>
      <w:r w:rsidRPr="00EC592F">
        <w:rPr>
          <w:rFonts w:ascii="Times New Roman" w:hAnsi="Times New Roman" w:cs="Times New Roman"/>
          <w:color w:val="000000"/>
        </w:rPr>
        <w:t xml:space="preserve"> Фарад.</w:t>
      </w:r>
    </w:p>
    <w:p w14:paraId="06F93E43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«ср.кв.» (среднее квадратичное значение) </w:t>
      </w:r>
      <w:r w:rsidRPr="00EC592F">
        <w:rPr>
          <w:rFonts w:ascii="Symbol" w:eastAsia="Symbol" w:hAnsi="Symbol" w:cs="Symbol"/>
          <w:color w:val="000000"/>
        </w:rPr>
        <w:t></w:t>
      </w:r>
      <w:r w:rsidRPr="00EC592F">
        <w:rPr>
          <w:rFonts w:ascii="Times New Roman" w:hAnsi="Times New Roman" w:cs="Times New Roman"/>
          <w:color w:val="000000"/>
        </w:rPr>
        <w:t xml:space="preserve"> число, равное квадратному корню из среднего арифметического квадратов данных чисел (значений тока, напряжения).</w:t>
      </w:r>
    </w:p>
    <w:p w14:paraId="22D64F0F" w14:textId="77777777" w:rsidR="00F55D0B" w:rsidRPr="00EC592F" w:rsidRDefault="00F83E6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</w:t>
      </w:r>
      <w:proofErr w:type="spellStart"/>
      <w:r w:rsidRPr="00EC592F">
        <w:rPr>
          <w:rFonts w:ascii="Times New Roman" w:hAnsi="Times New Roman" w:cs="Times New Roman"/>
        </w:rPr>
        <w:t>пс</w:t>
      </w:r>
      <w:proofErr w:type="spellEnd"/>
      <w:r w:rsidRPr="00EC592F">
        <w:rPr>
          <w:rFonts w:ascii="Times New Roman" w:hAnsi="Times New Roman" w:cs="Times New Roman"/>
        </w:rPr>
        <w:t>» (пикосекунда) – дольная единица измерения времени в Международной системе единиц (СИ), равная одной триллионной доле секунды (то есть 10</w:t>
      </w:r>
      <w:r w:rsidRPr="00EC592F">
        <w:rPr>
          <w:rFonts w:ascii="Times New Roman" w:hAnsi="Times New Roman" w:cs="Times New Roman"/>
          <w:vertAlign w:val="superscript"/>
        </w:rPr>
        <w:t>-12</w:t>
      </w:r>
      <w:r w:rsidRPr="00EC592F">
        <w:rPr>
          <w:rFonts w:ascii="Times New Roman" w:hAnsi="Times New Roman" w:cs="Times New Roman"/>
        </w:rPr>
        <w:t xml:space="preserve"> секунды).</w:t>
      </w:r>
    </w:p>
    <w:p w14:paraId="12A3A734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C592F">
        <w:rPr>
          <w:rFonts w:ascii="Times New Roman" w:hAnsi="Times New Roman" w:cs="Times New Roman"/>
        </w:rPr>
        <w:t>Сокращение «нс» (наносекунда) – дольная единица измерения времени в Международной системе единиц (СИ), равная одной миллиардной доле секунды (то есть 10</w:t>
      </w:r>
      <w:r w:rsidRPr="00EC592F">
        <w:rPr>
          <w:rFonts w:ascii="Times New Roman" w:hAnsi="Times New Roman" w:cs="Times New Roman"/>
          <w:vertAlign w:val="superscript"/>
        </w:rPr>
        <w:t>-9</w:t>
      </w:r>
      <w:r w:rsidRPr="00EC592F">
        <w:rPr>
          <w:rFonts w:ascii="Times New Roman" w:hAnsi="Times New Roman" w:cs="Times New Roman"/>
        </w:rPr>
        <w:t xml:space="preserve"> секунды).</w:t>
      </w:r>
    </w:p>
    <w:p w14:paraId="2B522493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«SMA» - аббревиатура от англ. </w:t>
      </w:r>
      <w:proofErr w:type="spellStart"/>
      <w:r w:rsidRPr="00EC592F">
        <w:rPr>
          <w:rFonts w:ascii="Times New Roman" w:hAnsi="Times New Roman" w:cs="Times New Roman"/>
          <w:color w:val="000000"/>
        </w:rPr>
        <w:t>sub-miniature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</w:rPr>
        <w:t>version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A, </w:t>
      </w:r>
      <w:proofErr w:type="spellStart"/>
      <w:r w:rsidRPr="00EC592F">
        <w:rPr>
          <w:rFonts w:ascii="Times New Roman" w:hAnsi="Times New Roman" w:cs="Times New Roman"/>
          <w:color w:val="000000"/>
        </w:rPr>
        <w:t>субминиатюрный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разъем тип А.</w:t>
      </w:r>
    </w:p>
    <w:p w14:paraId="0951D51A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«BNC» - аббревиатура от англ. </w:t>
      </w:r>
      <w:r w:rsidRPr="00EC592F">
        <w:rPr>
          <w:rFonts w:ascii="Times New Roman" w:hAnsi="Times New Roman" w:cs="Times New Roman"/>
          <w:color w:val="000000"/>
          <w:lang w:val="en-US"/>
        </w:rPr>
        <w:t>B</w:t>
      </w:r>
      <w:proofErr w:type="spellStart"/>
      <w:r w:rsidRPr="00EC592F">
        <w:rPr>
          <w:rFonts w:ascii="Times New Roman" w:hAnsi="Times New Roman" w:cs="Times New Roman"/>
          <w:color w:val="000000"/>
        </w:rPr>
        <w:t>ayonet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</w:rPr>
        <w:t>Neill-Concelman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, электрический соединитель с </w:t>
      </w:r>
      <w:proofErr w:type="spellStart"/>
      <w:r w:rsidRPr="00EC592F">
        <w:rPr>
          <w:rFonts w:ascii="Times New Roman" w:hAnsi="Times New Roman" w:cs="Times New Roman"/>
          <w:color w:val="000000"/>
        </w:rPr>
        <w:t>байонетным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сочленением.</w:t>
      </w:r>
    </w:p>
    <w:p w14:paraId="2368F4AE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 xml:space="preserve">Сокращение «TNC» – аббревиатура от </w:t>
      </w:r>
      <w:proofErr w:type="spellStart"/>
      <w:r w:rsidRPr="00EC592F">
        <w:rPr>
          <w:rFonts w:ascii="Times New Roman" w:hAnsi="Times New Roman" w:cs="Times New Roman"/>
          <w:color w:val="000000"/>
        </w:rPr>
        <w:t>англ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</w:rPr>
        <w:t>Threaded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</w:rPr>
        <w:t>Neill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</w:rPr>
        <w:t>Concelman</w:t>
      </w:r>
      <w:proofErr w:type="spellEnd"/>
      <w:r w:rsidRPr="00EC592F">
        <w:rPr>
          <w:rFonts w:ascii="Times New Roman" w:hAnsi="Times New Roman" w:cs="Times New Roman"/>
          <w:color w:val="000000"/>
        </w:rPr>
        <w:t>, коаксиальный соединитель с резьбовым сочленением.</w:t>
      </w:r>
    </w:p>
    <w:p w14:paraId="0C7F6D76" w14:textId="77777777" w:rsidR="00F55D0B" w:rsidRPr="00EC592F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  <w:color w:val="000000"/>
        </w:rPr>
        <w:t>Сокращение «</w:t>
      </w:r>
      <w:r w:rsidRPr="00EC592F">
        <w:rPr>
          <w:rFonts w:ascii="Times New Roman" w:hAnsi="Times New Roman" w:cs="Times New Roman"/>
          <w:color w:val="000000"/>
          <w:lang w:val="en-US"/>
        </w:rPr>
        <w:t>SMC</w:t>
      </w:r>
      <w:r w:rsidRPr="00EC592F">
        <w:rPr>
          <w:rFonts w:ascii="Times New Roman" w:hAnsi="Times New Roman" w:cs="Times New Roman"/>
          <w:color w:val="000000"/>
        </w:rPr>
        <w:t xml:space="preserve">» – аббревиатура от </w:t>
      </w:r>
      <w:proofErr w:type="spellStart"/>
      <w:r w:rsidRPr="00EC592F">
        <w:rPr>
          <w:rFonts w:ascii="Times New Roman" w:hAnsi="Times New Roman" w:cs="Times New Roman"/>
          <w:color w:val="000000"/>
        </w:rPr>
        <w:t>англ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592F">
        <w:rPr>
          <w:rFonts w:ascii="Times New Roman" w:hAnsi="Times New Roman" w:cs="Times New Roman"/>
          <w:color w:val="000000"/>
        </w:rPr>
        <w:t>SubMiniature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версия С разъема, </w:t>
      </w:r>
      <w:proofErr w:type="spellStart"/>
      <w:r w:rsidRPr="00EC592F">
        <w:rPr>
          <w:rFonts w:ascii="Times New Roman" w:hAnsi="Times New Roman" w:cs="Times New Roman"/>
          <w:color w:val="000000"/>
        </w:rPr>
        <w:t>субминиатюрный</w:t>
      </w:r>
      <w:proofErr w:type="spellEnd"/>
      <w:r w:rsidRPr="00EC592F">
        <w:rPr>
          <w:rFonts w:ascii="Times New Roman" w:hAnsi="Times New Roman" w:cs="Times New Roman"/>
          <w:color w:val="000000"/>
        </w:rPr>
        <w:t xml:space="preserve"> разъем тип С.</w:t>
      </w:r>
    </w:p>
    <w:p w14:paraId="0F970ED4" w14:textId="77777777" w:rsidR="002566D1" w:rsidRPr="00EC592F" w:rsidRDefault="002566D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C592F">
        <w:rPr>
          <w:rFonts w:ascii="Times New Roman" w:hAnsi="Times New Roman" w:cs="Times New Roman"/>
          <w:color w:val="auto"/>
        </w:rPr>
        <w:t>Сокращение «пик-</w:t>
      </w:r>
      <w:proofErr w:type="gramStart"/>
      <w:r w:rsidRPr="00EC592F">
        <w:rPr>
          <w:rFonts w:ascii="Times New Roman" w:hAnsi="Times New Roman" w:cs="Times New Roman"/>
          <w:color w:val="auto"/>
        </w:rPr>
        <w:t>пик»  -</w:t>
      </w:r>
      <w:proofErr w:type="gramEnd"/>
      <w:r w:rsidRPr="00EC592F">
        <w:rPr>
          <w:rFonts w:ascii="Times New Roman" w:hAnsi="Times New Roman" w:cs="Times New Roman"/>
          <w:color w:val="auto"/>
        </w:rPr>
        <w:t xml:space="preserve"> </w:t>
      </w:r>
      <w:r w:rsidRPr="00EC592F">
        <w:rPr>
          <w:rFonts w:ascii="Times New Roman" w:hAnsi="Times New Roman" w:cs="Times New Roman"/>
          <w:bCs/>
          <w:color w:val="auto"/>
          <w:shd w:val="clear" w:color="auto" w:fill="FFFFFF"/>
        </w:rPr>
        <w:t>это</w:t>
      </w:r>
      <w:r w:rsidRPr="00EC592F">
        <w:rPr>
          <w:rFonts w:ascii="Arial" w:hAnsi="Arial" w:cs="Arial"/>
          <w:color w:val="auto"/>
          <w:shd w:val="clear" w:color="auto" w:fill="FFFFFF"/>
        </w:rPr>
        <w:t> </w:t>
      </w:r>
      <w:r w:rsidRPr="00EC592F">
        <w:rPr>
          <w:rFonts w:ascii="Times New Roman" w:hAnsi="Times New Roman" w:cs="Times New Roman"/>
          <w:bCs/>
          <w:color w:val="auto"/>
          <w:shd w:val="clear" w:color="auto" w:fill="FFFFFF"/>
        </w:rPr>
        <w:t>разница</w:t>
      </w:r>
      <w:r w:rsidRPr="00EC592F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EC592F">
        <w:rPr>
          <w:rFonts w:ascii="Times New Roman" w:hAnsi="Times New Roman" w:cs="Times New Roman"/>
          <w:bCs/>
          <w:color w:val="auto"/>
          <w:shd w:val="clear" w:color="auto" w:fill="FFFFFF"/>
        </w:rPr>
        <w:t>между</w:t>
      </w:r>
      <w:r w:rsidRPr="00EC592F">
        <w:rPr>
          <w:rFonts w:ascii="Times New Roman" w:hAnsi="Times New Roman" w:cs="Times New Roman"/>
          <w:color w:val="auto"/>
          <w:shd w:val="clear" w:color="auto" w:fill="FFFFFF"/>
        </w:rPr>
        <w:t> положительным и отрицательным пиками измеряемой величины (тока, напряжения).</w:t>
      </w:r>
    </w:p>
    <w:p w14:paraId="31208F04" w14:textId="77777777"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C592F">
        <w:rPr>
          <w:rFonts w:ascii="Times New Roman" w:hAnsi="Times New Roman" w:cs="Times New Roman"/>
        </w:rPr>
        <w:lastRenderedPageBreak/>
        <w:t>Сокращение «</w:t>
      </w:r>
      <w:r w:rsidRPr="00EC592F">
        <w:rPr>
          <w:rFonts w:ascii="Times New Roman" w:hAnsi="Times New Roman" w:cs="Times New Roman"/>
          <w:lang w:val="en-US"/>
        </w:rPr>
        <w:t>True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RMS</w:t>
      </w:r>
      <w:r w:rsidRPr="00EC592F">
        <w:rPr>
          <w:rFonts w:ascii="Times New Roman" w:hAnsi="Times New Roman" w:cs="Times New Roman"/>
        </w:rPr>
        <w:t xml:space="preserve">» </w:t>
      </w:r>
      <w:r w:rsidRPr="00EC592F">
        <w:rPr>
          <w:rFonts w:ascii="Times New Roman" w:hAnsi="Times New Roman" w:cs="Times New Roman"/>
          <w:color w:val="000000"/>
        </w:rPr>
        <w:t xml:space="preserve">– аббревиатура от </w:t>
      </w:r>
      <w:proofErr w:type="spellStart"/>
      <w:r w:rsidRPr="00EC592F">
        <w:rPr>
          <w:rFonts w:ascii="Times New Roman" w:hAnsi="Times New Roman" w:cs="Times New Roman"/>
          <w:color w:val="000000"/>
        </w:rPr>
        <w:t>англ</w:t>
      </w:r>
      <w:proofErr w:type="spellEnd"/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True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Root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Mean</w:t>
      </w:r>
      <w:r w:rsidRPr="00EC592F">
        <w:rPr>
          <w:rFonts w:ascii="Times New Roman" w:hAnsi="Times New Roman" w:cs="Times New Roman"/>
        </w:rPr>
        <w:t xml:space="preserve"> </w:t>
      </w:r>
      <w:r w:rsidRPr="00EC592F">
        <w:rPr>
          <w:rFonts w:ascii="Times New Roman" w:hAnsi="Times New Roman" w:cs="Times New Roman"/>
          <w:lang w:val="en-US"/>
        </w:rPr>
        <w:t>Square</w:t>
      </w:r>
      <w:r w:rsidRPr="00EC592F">
        <w:rPr>
          <w:rFonts w:ascii="Times New Roman" w:hAnsi="Times New Roman" w:cs="Times New Roman"/>
        </w:rPr>
        <w:t xml:space="preserve"> среднеквадратическое из мгновенных значений переменного тока или напряжения за период или за время измерений.</w:t>
      </w:r>
    </w:p>
    <w:p w14:paraId="491B688A" w14:textId="77777777" w:rsidR="00F55D0B" w:rsidRDefault="00F55D0B">
      <w:pPr>
        <w:spacing w:after="0" w:line="276" w:lineRule="auto"/>
        <w:ind w:firstLine="709"/>
        <w:jc w:val="both"/>
      </w:pPr>
    </w:p>
    <w:sectPr w:rsidR="00F55D0B" w:rsidSect="00F55D0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F69"/>
    <w:multiLevelType w:val="multilevel"/>
    <w:tmpl w:val="70EA3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95378"/>
    <w:multiLevelType w:val="multilevel"/>
    <w:tmpl w:val="96BE9F6A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lowerLetter"/>
      <w:lvlText w:val="%2."/>
      <w:lvlJc w:val="left"/>
      <w:pPr>
        <w:ind w:left="10295" w:hanging="360"/>
      </w:pPr>
    </w:lvl>
    <w:lvl w:ilvl="2">
      <w:start w:val="1"/>
      <w:numFmt w:val="lowerRoman"/>
      <w:lvlText w:val="%3."/>
      <w:lvlJc w:val="right"/>
      <w:pPr>
        <w:ind w:left="11015" w:hanging="180"/>
      </w:pPr>
    </w:lvl>
    <w:lvl w:ilvl="3">
      <w:start w:val="1"/>
      <w:numFmt w:val="decimal"/>
      <w:lvlText w:val="%4."/>
      <w:lvlJc w:val="left"/>
      <w:pPr>
        <w:ind w:left="11735" w:hanging="360"/>
      </w:pPr>
    </w:lvl>
    <w:lvl w:ilvl="4">
      <w:start w:val="1"/>
      <w:numFmt w:val="lowerLetter"/>
      <w:lvlText w:val="%5."/>
      <w:lvlJc w:val="left"/>
      <w:pPr>
        <w:ind w:left="12455" w:hanging="360"/>
      </w:pPr>
    </w:lvl>
    <w:lvl w:ilvl="5">
      <w:start w:val="1"/>
      <w:numFmt w:val="lowerRoman"/>
      <w:lvlText w:val="%6."/>
      <w:lvlJc w:val="right"/>
      <w:pPr>
        <w:ind w:left="13175" w:hanging="180"/>
      </w:pPr>
    </w:lvl>
    <w:lvl w:ilvl="6">
      <w:start w:val="1"/>
      <w:numFmt w:val="decimal"/>
      <w:lvlText w:val="%7."/>
      <w:lvlJc w:val="left"/>
      <w:pPr>
        <w:ind w:left="13895" w:hanging="360"/>
      </w:pPr>
    </w:lvl>
    <w:lvl w:ilvl="7">
      <w:start w:val="1"/>
      <w:numFmt w:val="lowerLetter"/>
      <w:lvlText w:val="%8."/>
      <w:lvlJc w:val="left"/>
      <w:pPr>
        <w:ind w:left="14615" w:hanging="360"/>
      </w:pPr>
    </w:lvl>
    <w:lvl w:ilvl="8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3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0B"/>
    <w:rsid w:val="0001114A"/>
    <w:rsid w:val="0001493D"/>
    <w:rsid w:val="00031D73"/>
    <w:rsid w:val="000342C4"/>
    <w:rsid w:val="000401C7"/>
    <w:rsid w:val="00050114"/>
    <w:rsid w:val="00052857"/>
    <w:rsid w:val="00080DCD"/>
    <w:rsid w:val="000A07E7"/>
    <w:rsid w:val="000B34F9"/>
    <w:rsid w:val="000B705E"/>
    <w:rsid w:val="000C6979"/>
    <w:rsid w:val="0010264C"/>
    <w:rsid w:val="00142554"/>
    <w:rsid w:val="00144F67"/>
    <w:rsid w:val="00145953"/>
    <w:rsid w:val="001677D8"/>
    <w:rsid w:val="00171216"/>
    <w:rsid w:val="00175A02"/>
    <w:rsid w:val="00180B2B"/>
    <w:rsid w:val="001857A6"/>
    <w:rsid w:val="001B595F"/>
    <w:rsid w:val="001D6CC9"/>
    <w:rsid w:val="00200104"/>
    <w:rsid w:val="00215AA4"/>
    <w:rsid w:val="002220D8"/>
    <w:rsid w:val="00232BAB"/>
    <w:rsid w:val="002566D1"/>
    <w:rsid w:val="00270C13"/>
    <w:rsid w:val="00271589"/>
    <w:rsid w:val="0027197C"/>
    <w:rsid w:val="00272D5C"/>
    <w:rsid w:val="002C0EB0"/>
    <w:rsid w:val="002C2B69"/>
    <w:rsid w:val="002D3859"/>
    <w:rsid w:val="002E1C57"/>
    <w:rsid w:val="002F477C"/>
    <w:rsid w:val="00305877"/>
    <w:rsid w:val="00342508"/>
    <w:rsid w:val="003874E3"/>
    <w:rsid w:val="003A54DC"/>
    <w:rsid w:val="003A7F41"/>
    <w:rsid w:val="003B4D3D"/>
    <w:rsid w:val="003C0838"/>
    <w:rsid w:val="003D20CE"/>
    <w:rsid w:val="003E0AF2"/>
    <w:rsid w:val="004202D9"/>
    <w:rsid w:val="004843E8"/>
    <w:rsid w:val="004D21C7"/>
    <w:rsid w:val="004D573F"/>
    <w:rsid w:val="004D7BE4"/>
    <w:rsid w:val="004E0318"/>
    <w:rsid w:val="004E1BBA"/>
    <w:rsid w:val="004E2ACD"/>
    <w:rsid w:val="005053EB"/>
    <w:rsid w:val="005143F1"/>
    <w:rsid w:val="005209D2"/>
    <w:rsid w:val="00531C93"/>
    <w:rsid w:val="00561BEA"/>
    <w:rsid w:val="005646BF"/>
    <w:rsid w:val="00564901"/>
    <w:rsid w:val="0056608F"/>
    <w:rsid w:val="005905A6"/>
    <w:rsid w:val="005A1442"/>
    <w:rsid w:val="005A5C3E"/>
    <w:rsid w:val="005B153B"/>
    <w:rsid w:val="005E473B"/>
    <w:rsid w:val="005F14F0"/>
    <w:rsid w:val="0060513C"/>
    <w:rsid w:val="0061189F"/>
    <w:rsid w:val="00624D6C"/>
    <w:rsid w:val="00635E54"/>
    <w:rsid w:val="00636FA5"/>
    <w:rsid w:val="00684792"/>
    <w:rsid w:val="006B0E10"/>
    <w:rsid w:val="006C354F"/>
    <w:rsid w:val="006E4F46"/>
    <w:rsid w:val="006F1C63"/>
    <w:rsid w:val="006F2CDE"/>
    <w:rsid w:val="007226AB"/>
    <w:rsid w:val="00727D95"/>
    <w:rsid w:val="00737A3B"/>
    <w:rsid w:val="00750128"/>
    <w:rsid w:val="00764564"/>
    <w:rsid w:val="00770D3C"/>
    <w:rsid w:val="007828B3"/>
    <w:rsid w:val="00783EFF"/>
    <w:rsid w:val="007967DB"/>
    <w:rsid w:val="007F600E"/>
    <w:rsid w:val="00847233"/>
    <w:rsid w:val="0085443B"/>
    <w:rsid w:val="008567BD"/>
    <w:rsid w:val="00860E2A"/>
    <w:rsid w:val="008700B2"/>
    <w:rsid w:val="008716C1"/>
    <w:rsid w:val="0087672F"/>
    <w:rsid w:val="00884A8A"/>
    <w:rsid w:val="00884F2B"/>
    <w:rsid w:val="008A57FB"/>
    <w:rsid w:val="008A72E6"/>
    <w:rsid w:val="008C03FC"/>
    <w:rsid w:val="008C120C"/>
    <w:rsid w:val="008C12AC"/>
    <w:rsid w:val="008E0271"/>
    <w:rsid w:val="008E0731"/>
    <w:rsid w:val="008F695A"/>
    <w:rsid w:val="00920AB3"/>
    <w:rsid w:val="009300FA"/>
    <w:rsid w:val="009324B8"/>
    <w:rsid w:val="00954A09"/>
    <w:rsid w:val="00954DC5"/>
    <w:rsid w:val="009551DE"/>
    <w:rsid w:val="00962245"/>
    <w:rsid w:val="00963F8D"/>
    <w:rsid w:val="009707D9"/>
    <w:rsid w:val="009A0AEB"/>
    <w:rsid w:val="009B700E"/>
    <w:rsid w:val="009D67CB"/>
    <w:rsid w:val="009E3598"/>
    <w:rsid w:val="00A02B27"/>
    <w:rsid w:val="00A07299"/>
    <w:rsid w:val="00A163DB"/>
    <w:rsid w:val="00A42193"/>
    <w:rsid w:val="00A73672"/>
    <w:rsid w:val="00AA1128"/>
    <w:rsid w:val="00AB2D8D"/>
    <w:rsid w:val="00AB3E29"/>
    <w:rsid w:val="00AB4733"/>
    <w:rsid w:val="00AB48EF"/>
    <w:rsid w:val="00AF5963"/>
    <w:rsid w:val="00B200DE"/>
    <w:rsid w:val="00B55FDF"/>
    <w:rsid w:val="00B74DE1"/>
    <w:rsid w:val="00B943EA"/>
    <w:rsid w:val="00BA084B"/>
    <w:rsid w:val="00BA1F1C"/>
    <w:rsid w:val="00BB1203"/>
    <w:rsid w:val="00BC271F"/>
    <w:rsid w:val="00BC3F2E"/>
    <w:rsid w:val="00BD00C1"/>
    <w:rsid w:val="00BE04D4"/>
    <w:rsid w:val="00BE3274"/>
    <w:rsid w:val="00BF115F"/>
    <w:rsid w:val="00C345C9"/>
    <w:rsid w:val="00C34B16"/>
    <w:rsid w:val="00C52BC0"/>
    <w:rsid w:val="00C70665"/>
    <w:rsid w:val="00C86719"/>
    <w:rsid w:val="00C9431C"/>
    <w:rsid w:val="00CA3FC4"/>
    <w:rsid w:val="00CD3CCA"/>
    <w:rsid w:val="00CE1056"/>
    <w:rsid w:val="00CF7DFD"/>
    <w:rsid w:val="00D01FD5"/>
    <w:rsid w:val="00D05750"/>
    <w:rsid w:val="00D12578"/>
    <w:rsid w:val="00D2109E"/>
    <w:rsid w:val="00D42344"/>
    <w:rsid w:val="00D761FA"/>
    <w:rsid w:val="00DA0739"/>
    <w:rsid w:val="00DA6C23"/>
    <w:rsid w:val="00DB42D7"/>
    <w:rsid w:val="00DD58DA"/>
    <w:rsid w:val="00DE1BC1"/>
    <w:rsid w:val="00E01829"/>
    <w:rsid w:val="00E0415D"/>
    <w:rsid w:val="00E15938"/>
    <w:rsid w:val="00E20D49"/>
    <w:rsid w:val="00E36E4E"/>
    <w:rsid w:val="00E44A24"/>
    <w:rsid w:val="00E533A7"/>
    <w:rsid w:val="00E54883"/>
    <w:rsid w:val="00E6280A"/>
    <w:rsid w:val="00E63F55"/>
    <w:rsid w:val="00E65064"/>
    <w:rsid w:val="00E77CFC"/>
    <w:rsid w:val="00EA72EA"/>
    <w:rsid w:val="00EB0FEA"/>
    <w:rsid w:val="00EB1F55"/>
    <w:rsid w:val="00EB75B5"/>
    <w:rsid w:val="00EC3382"/>
    <w:rsid w:val="00EC592F"/>
    <w:rsid w:val="00EC7163"/>
    <w:rsid w:val="00ED4FA7"/>
    <w:rsid w:val="00EE4C9E"/>
    <w:rsid w:val="00EF436B"/>
    <w:rsid w:val="00F255A4"/>
    <w:rsid w:val="00F47E30"/>
    <w:rsid w:val="00F5532E"/>
    <w:rsid w:val="00F55D0B"/>
    <w:rsid w:val="00F652EE"/>
    <w:rsid w:val="00F738FF"/>
    <w:rsid w:val="00F829F1"/>
    <w:rsid w:val="00F83E6F"/>
    <w:rsid w:val="00F85190"/>
    <w:rsid w:val="00F86C8E"/>
    <w:rsid w:val="00F87F82"/>
    <w:rsid w:val="00F965A1"/>
    <w:rsid w:val="00FC6BD0"/>
    <w:rsid w:val="00FD4305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693A-0B3E-4E72-82D1-391BFE3E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A4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D1DA3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1914CE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653355"/>
    <w:rPr>
      <w:b/>
      <w:bCs/>
    </w:rPr>
  </w:style>
  <w:style w:type="character" w:customStyle="1" w:styleId="a5">
    <w:name w:val="Основной текст с отступом Знак"/>
    <w:basedOn w:val="a0"/>
    <w:qFormat/>
    <w:rsid w:val="00272CAC"/>
    <w:rPr>
      <w:rFonts w:ascii="Calibri" w:eastAsia="Times New Roman" w:hAnsi="Calibri" w:cs="Times New Roman"/>
      <w:lang w:eastAsia="ar-SA"/>
    </w:rPr>
  </w:style>
  <w:style w:type="character" w:customStyle="1" w:styleId="ListLabel1">
    <w:name w:val="ListLabel 1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2">
    <w:name w:val="ListLabel 2"/>
    <w:qFormat/>
    <w:rsid w:val="00F55D0B"/>
    <w:rPr>
      <w:rFonts w:eastAsia="Times New Roman"/>
      <w:color w:val="000000"/>
    </w:rPr>
  </w:style>
  <w:style w:type="character" w:customStyle="1" w:styleId="ListLabel3">
    <w:name w:val="ListLabel 3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4">
    <w:name w:val="ListLabel 4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5">
    <w:name w:val="ListLabel 5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6">
    <w:name w:val="ListLabel 6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a6">
    <w:name w:val="Символ сноски"/>
    <w:qFormat/>
    <w:rsid w:val="00F55D0B"/>
  </w:style>
  <w:style w:type="character" w:customStyle="1" w:styleId="a7">
    <w:name w:val="Привязка сноски"/>
    <w:rsid w:val="00F55D0B"/>
    <w:rPr>
      <w:vertAlign w:val="superscript"/>
    </w:rPr>
  </w:style>
  <w:style w:type="character" w:customStyle="1" w:styleId="ListLabel7">
    <w:name w:val="ListLabel 7"/>
    <w:qFormat/>
    <w:rsid w:val="00F55D0B"/>
    <w:rPr>
      <w:rFonts w:eastAsia="Times New Roman"/>
      <w:b/>
      <w:color w:val="000000"/>
      <w:sz w:val="24"/>
    </w:rPr>
  </w:style>
  <w:style w:type="paragraph" w:customStyle="1" w:styleId="a8">
    <w:name w:val="Заголовок"/>
    <w:basedOn w:val="a"/>
    <w:next w:val="a9"/>
    <w:qFormat/>
    <w:rsid w:val="00F55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F55D0B"/>
    <w:pPr>
      <w:spacing w:after="140" w:line="288" w:lineRule="auto"/>
    </w:pPr>
  </w:style>
  <w:style w:type="paragraph" w:styleId="aa">
    <w:name w:val="List"/>
    <w:basedOn w:val="a9"/>
    <w:rsid w:val="00F55D0B"/>
    <w:rPr>
      <w:rFonts w:cs="Mangal"/>
    </w:rPr>
  </w:style>
  <w:style w:type="paragraph" w:customStyle="1" w:styleId="1">
    <w:name w:val="Название объекта1"/>
    <w:basedOn w:val="a"/>
    <w:qFormat/>
    <w:rsid w:val="00F55D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55D0B"/>
    <w:pPr>
      <w:suppressLineNumbers/>
    </w:pPr>
    <w:rPr>
      <w:rFonts w:cs="Mangal"/>
    </w:rPr>
  </w:style>
  <w:style w:type="paragraph" w:styleId="ac">
    <w:name w:val="caption"/>
    <w:basedOn w:val="a"/>
    <w:qFormat/>
    <w:rsid w:val="00F55D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5C18E5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rsid w:val="00272CAC"/>
    <w:pPr>
      <w:suppressAutoHyphens/>
      <w:spacing w:after="120" w:line="252" w:lineRule="auto"/>
      <w:ind w:left="283"/>
    </w:pPr>
    <w:rPr>
      <w:rFonts w:eastAsia="Times New Roman" w:cs="Times New Roman"/>
      <w:lang w:eastAsia="ar-SA"/>
    </w:rPr>
  </w:style>
  <w:style w:type="paragraph" w:customStyle="1" w:styleId="af0">
    <w:name w:val="Содержимое таблицы"/>
    <w:basedOn w:val="a"/>
    <w:qFormat/>
    <w:rsid w:val="00F55D0B"/>
    <w:pPr>
      <w:suppressLineNumbers/>
    </w:pPr>
  </w:style>
  <w:style w:type="paragraph" w:customStyle="1" w:styleId="af1">
    <w:name w:val="Заголовок таблицы"/>
    <w:basedOn w:val="af0"/>
    <w:qFormat/>
    <w:rsid w:val="00F55D0B"/>
    <w:pPr>
      <w:jc w:val="center"/>
    </w:pPr>
    <w:rPr>
      <w:b/>
      <w:bCs/>
    </w:rPr>
  </w:style>
  <w:style w:type="paragraph" w:styleId="af2">
    <w:name w:val="footnote text"/>
    <w:basedOn w:val="a"/>
    <w:qFormat/>
    <w:rsid w:val="00F55D0B"/>
    <w:pPr>
      <w:suppressLineNumbers/>
      <w:ind w:left="339" w:hanging="339"/>
    </w:pPr>
    <w:rPr>
      <w:sz w:val="20"/>
      <w:szCs w:val="20"/>
    </w:rPr>
  </w:style>
  <w:style w:type="table" w:styleId="af3">
    <w:name w:val="Table Grid"/>
    <w:basedOn w:val="a1"/>
    <w:uiPriority w:val="39"/>
    <w:rsid w:val="0019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mailrucssattributepostfix">
    <w:name w:val="msobodytextindent_mailru_css_attribute_postfix"/>
    <w:basedOn w:val="a"/>
    <w:rsid w:val="00BC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af4">
    <w:name w:val="Revision"/>
    <w:hidden/>
    <w:uiPriority w:val="99"/>
    <w:semiHidden/>
    <w:rsid w:val="00031D73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292-D1C6-402D-93DA-7B6949AC0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E941D-60C1-4A0D-B1DD-9C90DB9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Igosheva</dc:creator>
  <cp:lastModifiedBy>Igosheva</cp:lastModifiedBy>
  <cp:revision>13</cp:revision>
  <cp:lastPrinted>2020-06-23T06:57:00Z</cp:lastPrinted>
  <dcterms:created xsi:type="dcterms:W3CDTF">2020-06-25T09:41:00Z</dcterms:created>
  <dcterms:modified xsi:type="dcterms:W3CDTF">2020-06-29T07:16:00Z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