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5A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3D725A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3D725A" w:rsidRPr="003D725A" w:rsidRDefault="003D725A" w:rsidP="003D725A">
      <w:pPr>
        <w:rPr>
          <w:lang w:eastAsia="ar-SA"/>
        </w:rPr>
      </w:pPr>
    </w:p>
    <w:tbl>
      <w:tblPr>
        <w:tblStyle w:val="a5"/>
        <w:tblW w:w="5481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518"/>
        <w:gridCol w:w="1324"/>
        <w:gridCol w:w="5813"/>
        <w:gridCol w:w="852"/>
        <w:gridCol w:w="707"/>
        <w:gridCol w:w="1278"/>
      </w:tblGrid>
      <w:tr w:rsidR="003D725A" w:rsidRPr="00EA4985" w:rsidTr="00EA4985">
        <w:tc>
          <w:tcPr>
            <w:tcW w:w="247" w:type="pct"/>
          </w:tcPr>
          <w:p w:rsidR="003D725A" w:rsidRPr="00EA4985" w:rsidRDefault="003D725A" w:rsidP="00105E1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№</w:t>
            </w:r>
          </w:p>
          <w:p w:rsidR="003D725A" w:rsidRPr="00EA4985" w:rsidRDefault="003D725A" w:rsidP="00105E1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31" w:type="pct"/>
          </w:tcPr>
          <w:p w:rsidR="003D725A" w:rsidRPr="00EA4985" w:rsidRDefault="003D725A" w:rsidP="00105E1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2770" w:type="pct"/>
          </w:tcPr>
          <w:p w:rsidR="003D725A" w:rsidRPr="00EA4985" w:rsidRDefault="003D725A" w:rsidP="00105E1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06" w:type="pct"/>
          </w:tcPr>
          <w:p w:rsidR="003D725A" w:rsidRPr="00EA4985" w:rsidRDefault="003D725A" w:rsidP="00105E1C">
            <w:pPr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37" w:type="pct"/>
          </w:tcPr>
          <w:p w:rsidR="003D725A" w:rsidRPr="00EA4985" w:rsidRDefault="003D725A" w:rsidP="00105E1C">
            <w:pPr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609" w:type="pct"/>
          </w:tcPr>
          <w:p w:rsidR="003D725A" w:rsidRPr="00EA4985" w:rsidRDefault="003D725A" w:rsidP="003D7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Требования к гарантийному сроку оборудования</w:t>
            </w:r>
          </w:p>
          <w:p w:rsidR="003D725A" w:rsidRPr="00EA4985" w:rsidRDefault="003D725A" w:rsidP="00105E1C">
            <w:pPr>
              <w:rPr>
                <w:rFonts w:ascii="Times New Roman" w:hAnsi="Times New Roman" w:cs="Times New Roman"/>
              </w:rPr>
            </w:pPr>
          </w:p>
        </w:tc>
      </w:tr>
      <w:tr w:rsidR="003D725A" w:rsidRPr="00EA4985" w:rsidTr="00EA4985">
        <w:tc>
          <w:tcPr>
            <w:tcW w:w="247" w:type="pct"/>
          </w:tcPr>
          <w:p w:rsidR="003D725A" w:rsidRPr="00EA4985" w:rsidRDefault="00EA4985" w:rsidP="00105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pct"/>
          </w:tcPr>
          <w:p w:rsidR="003D725A" w:rsidRPr="00EA4985" w:rsidRDefault="003D725A" w:rsidP="003A3E40">
            <w:pPr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Комплект акустооптических модуляторов</w:t>
            </w:r>
          </w:p>
        </w:tc>
        <w:tc>
          <w:tcPr>
            <w:tcW w:w="2770" w:type="pct"/>
          </w:tcPr>
          <w:p w:rsidR="003D725A" w:rsidRPr="00EA4985" w:rsidRDefault="003D725A" w:rsidP="00105E1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Комплект акустооптических модуляторов в составе:</w:t>
            </w:r>
          </w:p>
          <w:p w:rsidR="003D725A" w:rsidRPr="00EA4985" w:rsidRDefault="003D725A" w:rsidP="00105E1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3D725A" w:rsidRPr="00EA4985" w:rsidRDefault="003D725A" w:rsidP="00B13FD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 xml:space="preserve">1) Акустооптический модулятор на диапазон длин волн от 1040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 xml:space="preserve"> до 1080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EA4985">
              <w:rPr>
                <w:rFonts w:ascii="Times New Roman" w:hAnsi="Times New Roman" w:cs="Times New Roman"/>
              </w:rPr>
              <w:t xml:space="preserve"> - 1 шт.:</w:t>
            </w:r>
          </w:p>
          <w:p w:rsidR="003D725A" w:rsidRPr="00EA4985" w:rsidRDefault="003D725A" w:rsidP="00B13FD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- Рабочая частота не менее 100 МГц;</w:t>
            </w:r>
          </w:p>
          <w:p w:rsidR="003D725A" w:rsidRPr="00EA4985" w:rsidRDefault="003D725A" w:rsidP="00B13FD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 xml:space="preserve">- Диапазон рабочих длин волн от 1040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 xml:space="preserve"> до 1080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D725A" w:rsidRPr="00EA4985" w:rsidRDefault="003D725A" w:rsidP="00C94E74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Входная средняя оптическая мощность не менее 1 Вт;</w:t>
            </w:r>
          </w:p>
          <w:p w:rsidR="003D725A" w:rsidRPr="00EA4985" w:rsidRDefault="003D725A" w:rsidP="00C94E74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Входная пиковая оптическая мощность не менее 1 кВт;</w:t>
            </w:r>
          </w:p>
          <w:p w:rsidR="003D725A" w:rsidRPr="00EA4985" w:rsidRDefault="003D725A" w:rsidP="00B13FD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Прямые потери акустооптического модулятора не более 3 дБ;</w:t>
            </w:r>
          </w:p>
          <w:p w:rsidR="003D725A" w:rsidRPr="00EA4985" w:rsidRDefault="003D725A" w:rsidP="00B13FD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Поляризационно-зависимые потери не более 0,5 дБ;</w:t>
            </w:r>
          </w:p>
          <w:p w:rsidR="003D725A" w:rsidRPr="00EA4985" w:rsidRDefault="003D725A" w:rsidP="00B13FD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 xml:space="preserve">- Обратные потери акустооптического модулятора не менее 30 дБ; </w:t>
            </w:r>
          </w:p>
          <w:p w:rsidR="003D725A" w:rsidRPr="00EA4985" w:rsidRDefault="003D725A" w:rsidP="00B13FD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 xml:space="preserve">- Время нарастания/ спада (10%-90%) управляемого сигнала не более 30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нс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D725A" w:rsidRPr="00EA4985" w:rsidRDefault="003D725A" w:rsidP="00B13FD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Входное сопротивление акустооптического модулятора не более 50 Ом;</w:t>
            </w:r>
          </w:p>
          <w:p w:rsidR="003D725A" w:rsidRPr="00EA4985" w:rsidRDefault="003D725A" w:rsidP="00B13FD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Мощность управляющего сигнала (радиочастотная мощность) не более 3Вт;</w:t>
            </w:r>
          </w:p>
          <w:p w:rsidR="003D725A" w:rsidRPr="00EA4985" w:rsidRDefault="003D725A" w:rsidP="002A063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Тип волокна: пассивное одномодовое волокно, числовая апертура 0,14±0,03, диаметр сердцевины 7±3 мкм, диаметр оболочки 125±5 мкм, диаметр внешнего покрытия 245±10 мкм;</w:t>
            </w:r>
          </w:p>
          <w:p w:rsidR="003D725A" w:rsidRPr="00EA4985" w:rsidRDefault="003D725A" w:rsidP="002A063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Длина волоконных выводов не менее 1 м;</w:t>
            </w:r>
          </w:p>
          <w:p w:rsidR="003D725A" w:rsidRPr="00EA4985" w:rsidRDefault="003D725A" w:rsidP="002A063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Габариты акустооптического модулятора (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Длина×Ширина×Высота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>) не более 150×50×20 мм.</w:t>
            </w:r>
          </w:p>
          <w:p w:rsidR="003D725A" w:rsidRPr="00EA4985" w:rsidRDefault="003D725A" w:rsidP="00105E1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3D725A" w:rsidRPr="00EA4985" w:rsidRDefault="003D725A" w:rsidP="0063400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 xml:space="preserve">2) Акустооптический модулятор на диапазон длин волн от 1040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 xml:space="preserve"> до 1080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A4985">
              <w:rPr>
                <w:rFonts w:ascii="Times New Roman" w:hAnsi="Times New Roman" w:cs="Times New Roman"/>
              </w:rPr>
              <w:t>с волокном</w:t>
            </w:r>
            <w:proofErr w:type="gramEnd"/>
            <w:r w:rsidRPr="00EA4985">
              <w:rPr>
                <w:rFonts w:ascii="Times New Roman" w:hAnsi="Times New Roman" w:cs="Times New Roman"/>
              </w:rPr>
              <w:t xml:space="preserve"> сохраняющим поляризацию (</w:t>
            </w:r>
            <w:r w:rsidRPr="00EA4985">
              <w:rPr>
                <w:rFonts w:ascii="Times New Roman" w:hAnsi="Times New Roman" w:cs="Times New Roman"/>
                <w:lang w:val="en-US"/>
              </w:rPr>
              <w:t>PM</w:t>
            </w:r>
            <w:r w:rsidRPr="00EA4985">
              <w:rPr>
                <w:rFonts w:ascii="Times New Roman" w:hAnsi="Times New Roman" w:cs="Times New Roman"/>
              </w:rPr>
              <w:t xml:space="preserve"> акустооптический модулятор) - 1 шт.:</w:t>
            </w:r>
          </w:p>
          <w:p w:rsidR="003D725A" w:rsidRPr="00EA4985" w:rsidRDefault="003D725A" w:rsidP="0063400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- Рабочая частота не менее 100 МГц;</w:t>
            </w:r>
          </w:p>
          <w:p w:rsidR="003D725A" w:rsidRPr="00EA4985" w:rsidRDefault="003D725A" w:rsidP="0063400B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 xml:space="preserve">- Диапазон рабочих длин волн от 1040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 xml:space="preserve"> до 1080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D725A" w:rsidRPr="00EA4985" w:rsidRDefault="003D725A" w:rsidP="0094359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Входная средняя оптическая мощность не менее 1 Вт;</w:t>
            </w:r>
          </w:p>
          <w:p w:rsidR="003D725A" w:rsidRPr="00EA4985" w:rsidRDefault="003D725A" w:rsidP="0094359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Входная пиковая оптическая мощность не менее 1 кВт;</w:t>
            </w:r>
          </w:p>
          <w:p w:rsidR="003D725A" w:rsidRPr="00EA4985" w:rsidRDefault="003D725A" w:rsidP="0094359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Прямые потери акустооптического модулятора не более 3 дБ;</w:t>
            </w:r>
          </w:p>
          <w:p w:rsidR="003D725A" w:rsidRPr="00EA4985" w:rsidRDefault="003D725A" w:rsidP="0063400B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Поляризационный коэффициент экстинкции не менее 15 дБ;</w:t>
            </w:r>
          </w:p>
          <w:p w:rsidR="003D725A" w:rsidRPr="00EA4985" w:rsidRDefault="003D725A" w:rsidP="0063400B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Обратные потери акустооптического модулятора не менее 30 дБ;</w:t>
            </w:r>
          </w:p>
          <w:p w:rsidR="003D725A" w:rsidRPr="00EA4985" w:rsidRDefault="003D725A" w:rsidP="0063400B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 xml:space="preserve">- Время нарастания/ спада (10%-90%) управляемого сигнала не более 30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нс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D725A" w:rsidRPr="00EA4985" w:rsidRDefault="003D725A" w:rsidP="0063400B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Входное сопротивление акустооптического модулятора не более 50 Ом;</w:t>
            </w:r>
          </w:p>
          <w:p w:rsidR="003D725A" w:rsidRPr="00EA4985" w:rsidRDefault="003D725A" w:rsidP="00D44F88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Мощность управляющего сигнала (радиочастотная мощность) не более 3Вт;</w:t>
            </w:r>
          </w:p>
          <w:p w:rsidR="003D725A" w:rsidRPr="00EA4985" w:rsidRDefault="003D725A" w:rsidP="00C8624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lastRenderedPageBreak/>
              <w:t xml:space="preserve">- Тип волокна: пассивное одномодовое волокно сохраняющее поляризацию, </w:t>
            </w:r>
            <w:r w:rsidRPr="00EA4985">
              <w:rPr>
                <w:rFonts w:ascii="Times New Roman" w:hAnsi="Times New Roman" w:cs="Times New Roman"/>
              </w:rPr>
              <w:t>двулучепреломление не менее 2×10</w:t>
            </w:r>
            <w:r w:rsidRPr="00EA4985">
              <w:rPr>
                <w:rFonts w:ascii="Times New Roman" w:hAnsi="Times New Roman" w:cs="Times New Roman"/>
                <w:vertAlign w:val="superscript"/>
              </w:rPr>
              <w:t>-4</w:t>
            </w:r>
            <w:r w:rsidRPr="00EA4985">
              <w:rPr>
                <w:rFonts w:ascii="Times New Roman" w:hAnsi="Times New Roman" w:cs="Times New Roman"/>
              </w:rPr>
              <w:t xml:space="preserve">, числовая апертура </w:t>
            </w:r>
            <w:r w:rsidRPr="00EA4985">
              <w:rPr>
                <w:rFonts w:ascii="Times New Roman" w:hAnsi="Times New Roman" w:cs="Times New Roman"/>
                <w:color w:val="000000"/>
              </w:rPr>
              <w:t>0,14±0,03, диаметр сердцевины 7±3 мкм, диаметр оболочки 125±5 мкм, диаметр внешнего покрытия 245±10 мкм;</w:t>
            </w:r>
          </w:p>
          <w:p w:rsidR="003D725A" w:rsidRPr="00EA4985" w:rsidRDefault="003D725A" w:rsidP="00C8624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Длина волоконных выводов не менее 1 м;</w:t>
            </w:r>
          </w:p>
          <w:p w:rsidR="003D725A" w:rsidRPr="00EA4985" w:rsidRDefault="003D725A" w:rsidP="00105E1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Габариты акустооптического модулятора (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Длина×Ширина×Высота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>) не более 150×50×20 мм.</w:t>
            </w:r>
          </w:p>
          <w:p w:rsidR="003D725A" w:rsidRPr="00EA4985" w:rsidRDefault="003D725A" w:rsidP="00105E1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 xml:space="preserve">3) Акустооптический модулятор на диапазон длин волн от 1540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 xml:space="preserve"> до 1560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EA4985">
              <w:rPr>
                <w:rFonts w:ascii="Times New Roman" w:hAnsi="Times New Roman" w:cs="Times New Roman"/>
              </w:rPr>
              <w:t xml:space="preserve"> - 1 шт.:</w:t>
            </w: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 xml:space="preserve">- Рабочая частота не менее 100 </w:t>
            </w:r>
            <w:proofErr w:type="spellStart"/>
            <w:r w:rsidRPr="00EA4985">
              <w:rPr>
                <w:rFonts w:ascii="Times New Roman" w:hAnsi="Times New Roman" w:cs="Times New Roman"/>
              </w:rPr>
              <w:t>Мгц</w:t>
            </w:r>
            <w:proofErr w:type="spellEnd"/>
            <w:r w:rsidRPr="00EA4985">
              <w:rPr>
                <w:rFonts w:ascii="Times New Roman" w:hAnsi="Times New Roman" w:cs="Times New Roman"/>
              </w:rPr>
              <w:t>;</w:t>
            </w: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 xml:space="preserve">- Диапазон рабочих длин волн от 1540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 xml:space="preserve"> до 1560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D725A" w:rsidRPr="00EA4985" w:rsidRDefault="003D725A" w:rsidP="0094359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Входная средняя оптическая мощность не менее 1 Вт;</w:t>
            </w:r>
          </w:p>
          <w:p w:rsidR="003D725A" w:rsidRPr="00EA4985" w:rsidRDefault="003D725A" w:rsidP="0094359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Входная пиковая оптическая мощность не менее 1 кВт;</w:t>
            </w:r>
          </w:p>
          <w:p w:rsidR="003D725A" w:rsidRPr="00EA4985" w:rsidRDefault="003D725A" w:rsidP="0094359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Прямые потери акустооптического модулятора не более 3 дБ;</w:t>
            </w: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Поляризационно-зависимые потери не более 0,5 дБ;</w:t>
            </w: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Обратные потери акустооптического модулятора не менее 40 дБ;</w:t>
            </w: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 xml:space="preserve">- Время нарастания/ спада (10%-90%) управляемого сигнала не более 30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нс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Входное сопротивление акустооптического модулятора не более 50 Ом;</w:t>
            </w:r>
          </w:p>
          <w:p w:rsidR="003D725A" w:rsidRPr="00EA4985" w:rsidRDefault="003D725A" w:rsidP="00D44F88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Мощность управляющего сигнала (радиочастотная мощность) не более 3Вт;</w:t>
            </w:r>
          </w:p>
          <w:p w:rsidR="003D725A" w:rsidRPr="00EA4985" w:rsidRDefault="003D725A" w:rsidP="00316FFF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Тип волокна: пассивное одномодовое волокно, числовая апертура 0,14±0,03, диаметр сердцевины 7±3 мкм, диаметр оболочки 125±5 мкм, диаметр внешнего покрытия 245±10 мкм;</w:t>
            </w:r>
          </w:p>
          <w:p w:rsidR="003D725A" w:rsidRPr="00EA4985" w:rsidRDefault="003D725A" w:rsidP="00316FFF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Длина волоконных выводов не менее 1 м;</w:t>
            </w:r>
          </w:p>
          <w:p w:rsidR="003D725A" w:rsidRPr="00EA4985" w:rsidRDefault="003D725A" w:rsidP="00E2115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Габариты акустооптического модулятора (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Длина×Ширина×Высота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>) не более 150×50×20 мм.</w:t>
            </w: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 xml:space="preserve">4) Акустооптический модулятор на диапазон длин волн от 1540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 xml:space="preserve"> до 1560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A4985">
              <w:rPr>
                <w:rFonts w:ascii="Times New Roman" w:hAnsi="Times New Roman" w:cs="Times New Roman"/>
              </w:rPr>
              <w:t>с волокном</w:t>
            </w:r>
            <w:proofErr w:type="gramEnd"/>
            <w:r w:rsidRPr="00EA4985">
              <w:rPr>
                <w:rFonts w:ascii="Times New Roman" w:hAnsi="Times New Roman" w:cs="Times New Roman"/>
              </w:rPr>
              <w:t xml:space="preserve"> сохраняющим поляризацию (</w:t>
            </w:r>
            <w:r w:rsidRPr="00EA4985">
              <w:rPr>
                <w:rFonts w:ascii="Times New Roman" w:hAnsi="Times New Roman" w:cs="Times New Roman"/>
                <w:lang w:val="en-US"/>
              </w:rPr>
              <w:t>PM</w:t>
            </w:r>
            <w:r w:rsidRPr="00EA4985">
              <w:rPr>
                <w:rFonts w:ascii="Times New Roman" w:hAnsi="Times New Roman" w:cs="Times New Roman"/>
              </w:rPr>
              <w:t xml:space="preserve"> акустооптический модулятор) - 1 шт.:</w:t>
            </w: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 xml:space="preserve">- Рабочая частота не менее 100 </w:t>
            </w:r>
            <w:proofErr w:type="spellStart"/>
            <w:r w:rsidRPr="00EA4985">
              <w:rPr>
                <w:rFonts w:ascii="Times New Roman" w:hAnsi="Times New Roman" w:cs="Times New Roman"/>
              </w:rPr>
              <w:t>Мгц</w:t>
            </w:r>
            <w:proofErr w:type="spellEnd"/>
            <w:r w:rsidRPr="00EA4985">
              <w:rPr>
                <w:rFonts w:ascii="Times New Roman" w:hAnsi="Times New Roman" w:cs="Times New Roman"/>
              </w:rPr>
              <w:t>;</w:t>
            </w: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 xml:space="preserve">- Диапазон рабочих длин волн от 1540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 xml:space="preserve"> до 1560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D725A" w:rsidRPr="00EA4985" w:rsidRDefault="003D725A" w:rsidP="0094359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Входная средняя оптическая мощность не менее 1 Вт;</w:t>
            </w:r>
          </w:p>
          <w:p w:rsidR="003D725A" w:rsidRPr="00EA4985" w:rsidRDefault="003D725A" w:rsidP="0094359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Входная пиковая оптическая мощность не менее 1 кВт;</w:t>
            </w: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Прямые потери акустооптического модулятора не более 3 дБ;</w:t>
            </w:r>
          </w:p>
          <w:p w:rsidR="003D725A" w:rsidRPr="00EA4985" w:rsidRDefault="003D725A" w:rsidP="004A227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Поляризационный коэффициент экстинкции не менее 15 дБ;</w:t>
            </w: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Обратные потери акустооптического модулятора не менее 40 дБ;</w:t>
            </w: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 xml:space="preserve">- Время нарастания/ спада (10%-90%) управляемого сигнала не более 30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нс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Входное сопротивление акустооптического модулятора не более 50 Ом;</w:t>
            </w:r>
          </w:p>
          <w:p w:rsidR="003D725A" w:rsidRPr="00EA4985" w:rsidRDefault="003D725A" w:rsidP="00D44F88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Мощность управляющего сигнала (радиочастотная мощность) не более 3Вт;</w:t>
            </w:r>
          </w:p>
          <w:p w:rsidR="003D725A" w:rsidRPr="00EA4985" w:rsidRDefault="003D725A" w:rsidP="00316FFF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 xml:space="preserve">- Тип волокна: пассивное одномодовое волокно сохраняющее поляризацию, </w:t>
            </w:r>
            <w:r w:rsidRPr="00EA4985">
              <w:rPr>
                <w:rFonts w:ascii="Times New Roman" w:hAnsi="Times New Roman" w:cs="Times New Roman"/>
              </w:rPr>
              <w:t>двулучепреломление не менее 2×10</w:t>
            </w:r>
            <w:r w:rsidRPr="00EA4985">
              <w:rPr>
                <w:rFonts w:ascii="Times New Roman" w:hAnsi="Times New Roman" w:cs="Times New Roman"/>
                <w:vertAlign w:val="superscript"/>
              </w:rPr>
              <w:t>-4</w:t>
            </w:r>
            <w:r w:rsidRPr="00EA4985">
              <w:rPr>
                <w:rFonts w:ascii="Times New Roman" w:hAnsi="Times New Roman" w:cs="Times New Roman"/>
              </w:rPr>
              <w:t xml:space="preserve">, числовая апертура </w:t>
            </w:r>
            <w:r w:rsidRPr="00EA4985">
              <w:rPr>
                <w:rFonts w:ascii="Times New Roman" w:hAnsi="Times New Roman" w:cs="Times New Roman"/>
                <w:color w:val="000000"/>
              </w:rPr>
              <w:t xml:space="preserve">0,14±0,03, диаметр сердцевины 7±3 мкм, диаметр оболочки 125±5 мкм, диаметр внешнего </w:t>
            </w:r>
            <w:r w:rsidRPr="00EA4985">
              <w:rPr>
                <w:rFonts w:ascii="Times New Roman" w:hAnsi="Times New Roman" w:cs="Times New Roman"/>
                <w:color w:val="000000"/>
              </w:rPr>
              <w:lastRenderedPageBreak/>
              <w:t>покрытия 245±10 мкм;</w:t>
            </w:r>
          </w:p>
          <w:p w:rsidR="003D725A" w:rsidRPr="00EA4985" w:rsidRDefault="003D725A" w:rsidP="00316FFF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Длина волоконных выводов не менее 1 м;</w:t>
            </w: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Габариты акустооптического модулятора (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Длина×Ширина×Высота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>) не более 150×50×20 мм.</w:t>
            </w:r>
          </w:p>
          <w:p w:rsidR="003D725A" w:rsidRPr="00EA4985" w:rsidRDefault="003D725A" w:rsidP="0053593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3D725A" w:rsidRPr="00EA4985" w:rsidRDefault="003D725A" w:rsidP="00105E1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5) Драйвер акустооптического модулятора - 4 шт.:</w:t>
            </w:r>
          </w:p>
          <w:p w:rsidR="003D725A" w:rsidRPr="00EA4985" w:rsidRDefault="003D725A" w:rsidP="00105E1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 xml:space="preserve">- Напряжение питания +24 </w:t>
            </w:r>
            <w:proofErr w:type="gramStart"/>
            <w:r w:rsidRPr="00EA498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EA498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D725A" w:rsidRPr="00EA4985" w:rsidRDefault="003D725A" w:rsidP="00105E1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Выходное сопротивление не более 50 Ом;</w:t>
            </w:r>
          </w:p>
          <w:p w:rsidR="003D725A" w:rsidRPr="00EA4985" w:rsidRDefault="003D725A" w:rsidP="00105E1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Мощность управляющего сигнала не более 3 Вт;</w:t>
            </w:r>
          </w:p>
          <w:p w:rsidR="003D725A" w:rsidRPr="00EA4985" w:rsidRDefault="003D725A" w:rsidP="00105E1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Тип модуляции сигнала: аналоговый;</w:t>
            </w:r>
          </w:p>
          <w:p w:rsidR="003D725A" w:rsidRPr="00EA4985" w:rsidRDefault="003D725A" w:rsidP="00105E1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Частота управляющего сигнала не менее 100 МГц;</w:t>
            </w:r>
          </w:p>
          <w:p w:rsidR="003D725A" w:rsidRPr="00EA4985" w:rsidRDefault="003D725A" w:rsidP="00105E1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 xml:space="preserve">- Время нарастания/спада управляющего сигнала (10%-90%) не более 10 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нс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D725A" w:rsidRPr="00EA4985" w:rsidRDefault="003D725A" w:rsidP="00105E1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 w:rsidRPr="00EA4985">
              <w:rPr>
                <w:rFonts w:ascii="Times New Roman" w:hAnsi="Times New Roman" w:cs="Times New Roman"/>
                <w:color w:val="000000"/>
              </w:rPr>
              <w:t>- Габариты (</w:t>
            </w:r>
            <w:proofErr w:type="spellStart"/>
            <w:r w:rsidRPr="00EA4985">
              <w:rPr>
                <w:rFonts w:ascii="Times New Roman" w:hAnsi="Times New Roman" w:cs="Times New Roman"/>
                <w:color w:val="000000"/>
              </w:rPr>
              <w:t>Длина×Ширина×Высота</w:t>
            </w:r>
            <w:proofErr w:type="spellEnd"/>
            <w:r w:rsidRPr="00EA4985">
              <w:rPr>
                <w:rFonts w:ascii="Times New Roman" w:hAnsi="Times New Roman" w:cs="Times New Roman"/>
                <w:color w:val="000000"/>
              </w:rPr>
              <w:t>) не более 150×50×100 мм.</w:t>
            </w:r>
          </w:p>
        </w:tc>
        <w:tc>
          <w:tcPr>
            <w:tcW w:w="406" w:type="pct"/>
          </w:tcPr>
          <w:p w:rsidR="003D725A" w:rsidRPr="00EA4985" w:rsidRDefault="003D725A" w:rsidP="003D725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4985">
              <w:rPr>
                <w:rFonts w:ascii="Times New Roman" w:hAnsi="Times New Roman" w:cs="Times New Roman"/>
                <w:lang w:val="en-US"/>
              </w:rPr>
              <w:lastRenderedPageBreak/>
              <w:t>комплект</w:t>
            </w:r>
            <w:proofErr w:type="spellEnd"/>
          </w:p>
        </w:tc>
        <w:tc>
          <w:tcPr>
            <w:tcW w:w="337" w:type="pct"/>
          </w:tcPr>
          <w:p w:rsidR="003D725A" w:rsidRPr="00EA4985" w:rsidRDefault="003D725A" w:rsidP="00105E1C">
            <w:pPr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" w:type="pct"/>
          </w:tcPr>
          <w:p w:rsidR="003D725A" w:rsidRPr="00EA4985" w:rsidRDefault="003D725A" w:rsidP="00EA4985">
            <w:pPr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Не менее 12 месяцев. Гарантийный срок начинает течь с даты подписания обеими сторонами товарн</w:t>
            </w:r>
            <w:r w:rsidR="00EA4985" w:rsidRPr="00EA4985">
              <w:rPr>
                <w:rFonts w:ascii="Times New Roman" w:hAnsi="Times New Roman" w:cs="Times New Roman"/>
              </w:rPr>
              <w:t xml:space="preserve">ой накладной по форме №ТОРГ-12. </w:t>
            </w:r>
            <w:r w:rsidRPr="00EA4985">
              <w:rPr>
                <w:rFonts w:ascii="Times New Roman" w:hAnsi="Times New Roman" w:cs="Times New Roman"/>
              </w:rPr>
              <w:t xml:space="preserve">Вместо товарной </w:t>
            </w:r>
            <w:r w:rsidR="00EA4985" w:rsidRPr="00EA4985">
              <w:rPr>
                <w:rFonts w:ascii="Times New Roman" w:hAnsi="Times New Roman" w:cs="Times New Roman"/>
              </w:rPr>
              <w:t xml:space="preserve">накладной (форма №ТОРГ-12) </w:t>
            </w:r>
            <w:r w:rsidRPr="00EA4985">
              <w:rPr>
                <w:rFonts w:ascii="Times New Roman" w:hAnsi="Times New Roman" w:cs="Times New Roman"/>
              </w:rPr>
              <w:t>допускается применение универсального передаточного документа.</w:t>
            </w:r>
          </w:p>
          <w:p w:rsidR="00EA4985" w:rsidRPr="00EA4985" w:rsidRDefault="008225FE" w:rsidP="00EA4985">
            <w:pPr>
              <w:pStyle w:val="msonormalmailrucssattributepostfix"/>
              <w:ind w:firstLine="851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>
              <w:rPr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  <w:r w:rsidR="00EA4985" w:rsidRPr="00EA4985">
              <w:rPr>
                <w:rFonts w:eastAsiaTheme="minorHAnsi"/>
                <w:sz w:val="22"/>
                <w:szCs w:val="22"/>
                <w:lang w:val="ru-RU" w:eastAsia="en-US"/>
              </w:rPr>
              <w:t xml:space="preserve">Объем предоставления гарантии качества товара: в полном объеме. </w:t>
            </w:r>
          </w:p>
          <w:p w:rsidR="00EA4985" w:rsidRPr="00EA4985" w:rsidRDefault="00EA4985" w:rsidP="00EA4985">
            <w:pPr>
              <w:rPr>
                <w:rFonts w:ascii="Times New Roman" w:hAnsi="Times New Roman" w:cs="Times New Roman"/>
              </w:rPr>
            </w:pPr>
          </w:p>
        </w:tc>
      </w:tr>
    </w:tbl>
    <w:p w:rsidR="0016432C" w:rsidRDefault="0016432C" w:rsidP="00C94E7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B13FDD" w:rsidRPr="00552DAA" w:rsidRDefault="00B13FDD" w:rsidP="00C94E7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 xml:space="preserve">Инструкция по заполнению первых частей заявок. </w:t>
      </w:r>
    </w:p>
    <w:p w:rsidR="00B13FDD" w:rsidRPr="00552DAA" w:rsidRDefault="00B13FDD" w:rsidP="00B13FD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Участники закупки по позициям, в которых указаны слова</w:t>
      </w:r>
      <w:r w:rsidR="00633546">
        <w:rPr>
          <w:rFonts w:ascii="Times New Roman" w:hAnsi="Times New Roman" w:cs="Times New Roman"/>
        </w:rPr>
        <w:t xml:space="preserve"> и символы</w:t>
      </w:r>
      <w:r w:rsidRPr="00552DAA">
        <w:rPr>
          <w:rFonts w:ascii="Times New Roman" w:hAnsi="Times New Roman" w:cs="Times New Roman"/>
        </w:rPr>
        <w:t>:</w:t>
      </w:r>
    </w:p>
    <w:p w:rsidR="00B13FDD" w:rsidRPr="00552DAA" w:rsidRDefault="00B13FDD" w:rsidP="00B13FDD">
      <w:pPr>
        <w:spacing w:after="0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B13FDD" w:rsidRDefault="00B13FDD" w:rsidP="00B13FDD">
      <w:pPr>
        <w:spacing w:after="0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3F123F" w:rsidRPr="00552DAA" w:rsidRDefault="003F123F" w:rsidP="00B13FDD">
      <w:pPr>
        <w:spacing w:after="0"/>
        <w:jc w:val="both"/>
        <w:rPr>
          <w:rFonts w:ascii="Times New Roman" w:hAnsi="Times New Roman" w:cs="Times New Roman"/>
        </w:rPr>
      </w:pPr>
      <w:r w:rsidRPr="005A5A8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«±» - должен указать конкретный показатель, соответствующий</w:t>
      </w:r>
      <w:r w:rsidRPr="005A5A89">
        <w:rPr>
          <w:rFonts w:ascii="Times New Roman" w:hAnsi="Times New Roman" w:cs="Times New Roman"/>
        </w:rPr>
        <w:t xml:space="preserve"> значениям, установленным документацией закупки.</w:t>
      </w:r>
    </w:p>
    <w:p w:rsidR="00B13FDD" w:rsidRPr="00552DAA" w:rsidRDefault="00B13FDD" w:rsidP="00B13FDD">
      <w:pPr>
        <w:spacing w:after="0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  <w:bookmarkStart w:id="0" w:name="_GoBack"/>
      <w:bookmarkEnd w:id="0"/>
    </w:p>
    <w:p w:rsidR="00B13FDD" w:rsidRPr="00552DAA" w:rsidRDefault="00B13FDD" w:rsidP="00B13FD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Остальные позиции остаются неизменными.</w:t>
      </w:r>
    </w:p>
    <w:p w:rsidR="00B13FDD" w:rsidRDefault="00B13FDD" w:rsidP="00B13FDD">
      <w:pPr>
        <w:spacing w:after="0"/>
        <w:jc w:val="both"/>
        <w:rPr>
          <w:rFonts w:ascii="Times New Roman" w:hAnsi="Times New Roman" w:cs="Times New Roman"/>
        </w:rPr>
      </w:pPr>
    </w:p>
    <w:p w:rsidR="00EA4985" w:rsidRPr="00552DAA" w:rsidRDefault="00EA4985" w:rsidP="00B13FDD">
      <w:pPr>
        <w:spacing w:after="0"/>
        <w:jc w:val="both"/>
        <w:rPr>
          <w:rFonts w:ascii="Times New Roman" w:hAnsi="Times New Roman" w:cs="Times New Roman"/>
        </w:rPr>
      </w:pPr>
    </w:p>
    <w:sectPr w:rsidR="00EA4985" w:rsidRPr="00552DAA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D02B0"/>
    <w:rsid w:val="002D5143"/>
    <w:rsid w:val="002D7333"/>
    <w:rsid w:val="002E1FD1"/>
    <w:rsid w:val="002F6F66"/>
    <w:rsid w:val="002F7359"/>
    <w:rsid w:val="0031078B"/>
    <w:rsid w:val="00316FFF"/>
    <w:rsid w:val="00331804"/>
    <w:rsid w:val="00346340"/>
    <w:rsid w:val="00357020"/>
    <w:rsid w:val="00357BDE"/>
    <w:rsid w:val="0036185B"/>
    <w:rsid w:val="00366CC1"/>
    <w:rsid w:val="0039669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74FB3"/>
    <w:rsid w:val="004877A6"/>
    <w:rsid w:val="00491E49"/>
    <w:rsid w:val="004A227E"/>
    <w:rsid w:val="004A3E5B"/>
    <w:rsid w:val="004B4CDD"/>
    <w:rsid w:val="004B58B8"/>
    <w:rsid w:val="004C5953"/>
    <w:rsid w:val="004E7935"/>
    <w:rsid w:val="0053593E"/>
    <w:rsid w:val="00555078"/>
    <w:rsid w:val="005666AF"/>
    <w:rsid w:val="00586EE6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4E76"/>
    <w:rsid w:val="006B1128"/>
    <w:rsid w:val="006D2CEE"/>
    <w:rsid w:val="007077C7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E3079"/>
    <w:rsid w:val="007E537C"/>
    <w:rsid w:val="007E6670"/>
    <w:rsid w:val="007E7B19"/>
    <w:rsid w:val="007E7ECB"/>
    <w:rsid w:val="008202BB"/>
    <w:rsid w:val="008225FE"/>
    <w:rsid w:val="00844FE1"/>
    <w:rsid w:val="00847AB8"/>
    <w:rsid w:val="00853760"/>
    <w:rsid w:val="008626CA"/>
    <w:rsid w:val="008638ED"/>
    <w:rsid w:val="008659A3"/>
    <w:rsid w:val="008879C1"/>
    <w:rsid w:val="008F02B8"/>
    <w:rsid w:val="008F031A"/>
    <w:rsid w:val="008F6916"/>
    <w:rsid w:val="00905307"/>
    <w:rsid w:val="0090531A"/>
    <w:rsid w:val="0094359C"/>
    <w:rsid w:val="0094611A"/>
    <w:rsid w:val="009838D9"/>
    <w:rsid w:val="009A5364"/>
    <w:rsid w:val="009B5F7D"/>
    <w:rsid w:val="009C6A4E"/>
    <w:rsid w:val="009E3838"/>
    <w:rsid w:val="00A058F2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C12CD"/>
    <w:rsid w:val="00AE4BA2"/>
    <w:rsid w:val="00AE58DE"/>
    <w:rsid w:val="00AF0B67"/>
    <w:rsid w:val="00B0315A"/>
    <w:rsid w:val="00B13FDD"/>
    <w:rsid w:val="00B145D3"/>
    <w:rsid w:val="00B20DD3"/>
    <w:rsid w:val="00B4150E"/>
    <w:rsid w:val="00B5434F"/>
    <w:rsid w:val="00B708BD"/>
    <w:rsid w:val="00BB66E2"/>
    <w:rsid w:val="00BE62C3"/>
    <w:rsid w:val="00C24060"/>
    <w:rsid w:val="00C278D9"/>
    <w:rsid w:val="00C50741"/>
    <w:rsid w:val="00C6317C"/>
    <w:rsid w:val="00C8624A"/>
    <w:rsid w:val="00C94E74"/>
    <w:rsid w:val="00C9764F"/>
    <w:rsid w:val="00CB0782"/>
    <w:rsid w:val="00CD2B3C"/>
    <w:rsid w:val="00CD39E6"/>
    <w:rsid w:val="00CE7995"/>
    <w:rsid w:val="00D16AC8"/>
    <w:rsid w:val="00D25FC4"/>
    <w:rsid w:val="00D44F88"/>
    <w:rsid w:val="00D608DD"/>
    <w:rsid w:val="00D640BF"/>
    <w:rsid w:val="00D70AFC"/>
    <w:rsid w:val="00D75E7A"/>
    <w:rsid w:val="00D945D6"/>
    <w:rsid w:val="00D953EE"/>
    <w:rsid w:val="00D964CE"/>
    <w:rsid w:val="00DB04F2"/>
    <w:rsid w:val="00DB78AC"/>
    <w:rsid w:val="00DD45D5"/>
    <w:rsid w:val="00DF0FCB"/>
    <w:rsid w:val="00E21151"/>
    <w:rsid w:val="00E30D11"/>
    <w:rsid w:val="00E40DCA"/>
    <w:rsid w:val="00E4163A"/>
    <w:rsid w:val="00E52204"/>
    <w:rsid w:val="00EA4985"/>
    <w:rsid w:val="00EB1679"/>
    <w:rsid w:val="00EB1AC7"/>
    <w:rsid w:val="00EC2512"/>
    <w:rsid w:val="00EE1E34"/>
    <w:rsid w:val="00F14702"/>
    <w:rsid w:val="00F4698B"/>
    <w:rsid w:val="00F66336"/>
    <w:rsid w:val="00F73B57"/>
    <w:rsid w:val="00FB16AB"/>
    <w:rsid w:val="00F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7CAC8-6C17-490F-8F36-A57B0363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688C3-0EA7-46AD-A4A9-EAFB3730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82</cp:revision>
  <cp:lastPrinted>2019-03-19T12:10:00Z</cp:lastPrinted>
  <dcterms:created xsi:type="dcterms:W3CDTF">2019-02-18T09:51:00Z</dcterms:created>
  <dcterms:modified xsi:type="dcterms:W3CDTF">2019-05-06T11:13:00Z</dcterms:modified>
</cp:coreProperties>
</file>