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5A" w:rsidRPr="000D398C" w:rsidRDefault="003D725A" w:rsidP="00401AF4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0D398C">
        <w:rPr>
          <w:szCs w:val="24"/>
        </w:rPr>
        <w:t>Раздел</w:t>
      </w:r>
      <w:r w:rsidRPr="000D398C">
        <w:rPr>
          <w:szCs w:val="24"/>
        </w:rPr>
        <w:softHyphen/>
        <w:t xml:space="preserve"> 2. Техническое задание </w:t>
      </w:r>
    </w:p>
    <w:p w:rsidR="003D725A" w:rsidRPr="000D398C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0D398C">
        <w:rPr>
          <w:szCs w:val="24"/>
        </w:rPr>
        <w:t>(описание объекта закупки и условий исполнения контракта).</w:t>
      </w:r>
    </w:p>
    <w:p w:rsidR="003D725A" w:rsidRPr="000D398C" w:rsidRDefault="003D725A" w:rsidP="003D725A">
      <w:pPr>
        <w:rPr>
          <w:sz w:val="24"/>
          <w:szCs w:val="24"/>
          <w:lang w:eastAsia="ar-SA"/>
        </w:rPr>
      </w:pPr>
    </w:p>
    <w:tbl>
      <w:tblPr>
        <w:tblStyle w:val="a5"/>
        <w:tblW w:w="5253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6041"/>
        <w:gridCol w:w="873"/>
        <w:gridCol w:w="732"/>
      </w:tblGrid>
      <w:tr w:rsidR="00FF6E54" w:rsidRPr="000D398C" w:rsidTr="00060C61">
        <w:trPr>
          <w:trHeight w:val="996"/>
        </w:trPr>
        <w:tc>
          <w:tcPr>
            <w:tcW w:w="282" w:type="pct"/>
          </w:tcPr>
          <w:p w:rsidR="00FF6E54" w:rsidRPr="000D398C" w:rsidRDefault="00FF6E54" w:rsidP="00105E1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F6E54" w:rsidRPr="000D398C" w:rsidRDefault="00FF6E54" w:rsidP="00105E1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39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39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16" w:type="pct"/>
          </w:tcPr>
          <w:p w:rsidR="00FF6E54" w:rsidRPr="000D398C" w:rsidRDefault="00FF6E54" w:rsidP="00105E1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8C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004" w:type="pct"/>
          </w:tcPr>
          <w:p w:rsidR="00FF6E54" w:rsidRPr="000D398C" w:rsidRDefault="00FF6E54" w:rsidP="00105E1C">
            <w:pPr>
              <w:keepNext/>
              <w:keepLines/>
              <w:widowControl w:val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98C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434" w:type="pct"/>
          </w:tcPr>
          <w:p w:rsidR="00FF6E54" w:rsidRPr="000D398C" w:rsidRDefault="00FF6E54" w:rsidP="0010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8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64" w:type="pct"/>
          </w:tcPr>
          <w:p w:rsidR="00FF6E54" w:rsidRPr="000D398C" w:rsidRDefault="00FF6E54" w:rsidP="0010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8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FF6E54" w:rsidRPr="000D398C" w:rsidTr="00060C61">
        <w:trPr>
          <w:trHeight w:val="2989"/>
        </w:trPr>
        <w:tc>
          <w:tcPr>
            <w:tcW w:w="282" w:type="pct"/>
          </w:tcPr>
          <w:p w:rsidR="00FF6E54" w:rsidRPr="000D398C" w:rsidRDefault="00FF6E54" w:rsidP="0010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pct"/>
          </w:tcPr>
          <w:p w:rsidR="00FF4863" w:rsidRPr="000D398C" w:rsidRDefault="00FF4863" w:rsidP="00FF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8C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</w:p>
          <w:p w:rsidR="00FF6E54" w:rsidRPr="000D398C" w:rsidRDefault="00FF4863" w:rsidP="00FF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8C">
              <w:rPr>
                <w:rFonts w:ascii="Times New Roman" w:hAnsi="Times New Roman" w:cs="Times New Roman"/>
                <w:sz w:val="24"/>
                <w:szCs w:val="24"/>
              </w:rPr>
              <w:t>биологический исследовательский</w:t>
            </w:r>
          </w:p>
        </w:tc>
        <w:tc>
          <w:tcPr>
            <w:tcW w:w="3004" w:type="pct"/>
          </w:tcPr>
          <w:p w:rsidR="00FF4863" w:rsidRPr="00FF4863" w:rsidRDefault="00FF4863" w:rsidP="00FF486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48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Микроскоп биологический исследовательский: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Кратность увеличения микроскопа: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- в проходящем свете в диапазоне от 50 до 1000; 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 в отраженном свете в диапазоне от 100 до 700.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 состав микроскопа входит:</w:t>
            </w:r>
          </w:p>
          <w:p w:rsidR="00FF4863" w:rsidRPr="00FF4863" w:rsidRDefault="00FF4863" w:rsidP="00FF4863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Штатив микроскопа проходящего и отраженного света с револьверным устройством, предметным столиком и микрофотонасадкой – 1 </w:t>
            </w:r>
            <w:proofErr w:type="spellStart"/>
            <w:proofErr w:type="gramStart"/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2) Объективы (</w:t>
            </w:r>
            <w:proofErr w:type="spellStart"/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п</w:t>
            </w: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ланапохроматы</w:t>
            </w:r>
            <w:proofErr w:type="spellEnd"/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с оправами</w:t>
            </w: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), рассчитанные на длину тубуса микроскопа: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- Объективы с кратностью увеличения не менее 1</w:t>
            </w: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0, с числовой апертурой не более 0,1 –  1 шт.;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-  Объективы с кратностью увеличения не менее 15</w:t>
            </w: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, с числовой апертурой не более 0,5  –  1 шт.;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-  Объективы  с кратностью увеличения не менее 40</w:t>
            </w: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, с числовой апертурой не более 0,7 –  1 шт.;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-  Объективы с кратностью увеличения не менее 1</w:t>
            </w: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00, с числовой апертурой не более 1,5 –  1 шт.;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-  Объективы с кратностью увеличения не менее 2</w:t>
            </w: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, с числовой апертурой не более 0,05 –  1 шт.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3) Эпи-объективы (</w:t>
            </w: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ахроматы</w:t>
            </w: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), рассчитанные на длину тубуса микроскопа: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-  Эпи-объективы с кратностью увеличения не менее 8</w:t>
            </w: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, с числовой апертурой не более 0,2 –  1 шт.;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-  Эпи-объективы с кратностью увеличения не менее 40</w:t>
            </w: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, с числовой апертурой не более 0,7 –  1 шт. 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4) Окуляры широкоугольные, компенсационные: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- Окуляры с кратностью увеличения не менее 10, с полем зрения не менее 15 мм – 2 шт.; 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- Окуляры с кратностью увеличения не менее 10, с полем зрения не менее 15 мм со шкалой – 1 шт.; 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lastRenderedPageBreak/>
              <w:t xml:space="preserve">- Окуляры с кратностью увеличения не менее 5, с полем зрения не менее 20 мм – 2 шт.; 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- Окуляры с кратностью увеличения не менее 5, с полем зрения не менее 15 мм – 2 шт.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5) Конденсоры: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 w:firstLine="7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- </w:t>
            </w:r>
            <w:proofErr w:type="spellStart"/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Апланатический</w:t>
            </w:r>
            <w:proofErr w:type="spellEnd"/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двухлинзовый</w:t>
            </w:r>
            <w:proofErr w:type="spellEnd"/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конденсор с числовой апертурой не более 0,25 – не менее 1 шт.;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 Конденсор косого освещения с числовой апертурой не более 1,5 – 1 шт.;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 w:firstLine="7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- Конденсор </w:t>
            </w: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«темного» поля с числовой апертурой не более 1,5</w:t>
            </w: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–    1 шт</w:t>
            </w:r>
            <w:r w:rsidRPr="00FF48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. </w:t>
            </w: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 w:firstLine="7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 Расстояние от последней поверхности фронтальной линзы конденсора до плоскости предмета в диапазоне от 1,3 до 1,4 мм.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6) Микрофотонасадка - 1 шт.: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Тринокулярная</w:t>
            </w:r>
            <w:proofErr w:type="spellEnd"/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 w:firstLine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 Собственные сменные увеличения – кратностью не менее 1,1; кратностью не менее 1,5; кратностью не менее 2,5;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 w:firstLine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 Регулировка расстояния между осями окулярных тубусов в диапазоне от 60 до 70 мм.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 w:firstLine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7) Предметный столик - 1 шт.: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 Пределы поворота в диапазоне от 0 до 180 градусов;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 Пределы перемещения в продольном направлении в диапазоне от 50 до 100 мм;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 w:firstLine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 Пределы перемещения в поперечном направлении в диапазоне от 0 до 40 мм.</w:t>
            </w:r>
          </w:p>
          <w:p w:rsidR="00FF4863" w:rsidRPr="00FF4863" w:rsidRDefault="00FF4863" w:rsidP="00FF4863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8) Микрометр окулярный винтовой для проведения линейных измерений в плоскости изображения объектов - 1 шт.:</w:t>
            </w:r>
          </w:p>
          <w:p w:rsidR="00FF4863" w:rsidRPr="00FF4863" w:rsidRDefault="00FF4863" w:rsidP="00FF48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-Кратность увеличения окуляра микрометра не менее 15;</w:t>
            </w:r>
          </w:p>
          <w:p w:rsidR="00FF4863" w:rsidRPr="00FF4863" w:rsidRDefault="00FF4863" w:rsidP="00FF48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-Диапазон перемещения микрометра от 0 до 5 мм;</w:t>
            </w:r>
          </w:p>
          <w:p w:rsidR="00FF4863" w:rsidRPr="00FF4863" w:rsidRDefault="00FF4863" w:rsidP="00FF48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-Диапазон фокусировки  от -5 до +5 диоптрий;</w:t>
            </w:r>
          </w:p>
          <w:p w:rsidR="00FF4863" w:rsidRPr="00FF4863" w:rsidRDefault="00FF4863" w:rsidP="00FF48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-Поле зрения не менее 10 мм;</w:t>
            </w:r>
          </w:p>
          <w:p w:rsidR="00FF4863" w:rsidRPr="00FF4863" w:rsidRDefault="00FF4863" w:rsidP="00FF48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-Цена деления неподвижной шкалы не менее 1 мм;</w:t>
            </w:r>
          </w:p>
          <w:p w:rsidR="00FF4863" w:rsidRPr="00FF4863" w:rsidRDefault="00FF4863" w:rsidP="00FF48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-Цена деления шкалы барабана микрометрического </w:t>
            </w: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винта не менее 0,01 мм;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-Свидетельство о регистрации типа средств измерений (включён в государственный реестр средств измерений);</w:t>
            </w:r>
            <w:proofErr w:type="gramEnd"/>
          </w:p>
          <w:p w:rsidR="00FF4863" w:rsidRPr="00FF4863" w:rsidRDefault="00FF4863" w:rsidP="00FF4863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-Свидетельство о первичной метрологической поверке.</w:t>
            </w:r>
          </w:p>
          <w:p w:rsidR="00FF4863" w:rsidRPr="00FF4863" w:rsidRDefault="00FF4863" w:rsidP="00FF4863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9) Объект-микрометр проходящего света (ОМП) - 1 шт.:</w:t>
            </w:r>
          </w:p>
          <w:p w:rsidR="00FF4863" w:rsidRPr="00FF4863" w:rsidRDefault="00FF4863" w:rsidP="00FF48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-Длина шкалы не менее 1 мм; </w:t>
            </w:r>
          </w:p>
          <w:p w:rsidR="00FF4863" w:rsidRPr="00FF4863" w:rsidRDefault="00FF4863" w:rsidP="00FF4863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-Цена деления шкалы не менее 0,01 мм.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 w:firstLine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10) Объект-микрометр отраженного света (ОМО) - 1 шт.:</w:t>
            </w:r>
          </w:p>
          <w:p w:rsidR="00FF4863" w:rsidRPr="00FF4863" w:rsidRDefault="00FF4863" w:rsidP="00FF48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-Длина шкалы не менее 1 мм;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 w:firstLine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-Цена деления шкалы не менее 0,01 мм.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 w:firstLine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11) Система освещения проходящего и отраженного света - 1 шт.:</w:t>
            </w:r>
          </w:p>
          <w:p w:rsidR="00FF4863" w:rsidRPr="00FF4863" w:rsidRDefault="00FF4863" w:rsidP="00FF48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Метод освещения: классическое освещение по </w:t>
            </w:r>
            <w:proofErr w:type="spellStart"/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Келлеру</w:t>
            </w:r>
            <w:proofErr w:type="spellEnd"/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F4863" w:rsidRPr="00FF4863" w:rsidRDefault="00FF4863" w:rsidP="00FF48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Регулируемые </w:t>
            </w:r>
            <w:proofErr w:type="gramStart"/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апертурная диафрагмы;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 w:firstLine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Источник освещения: галогенная лампа мощностью не менее   70 Вт.  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 w:firstLine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12) Револьверное устройство для установки сменных объективов - 1 шт.: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 w:firstLine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 Количество устанавливаемых сменных объективов не менее 4 шт.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13) Система фото документирования на базе цифровой камеры высокого разрешения </w:t>
            </w: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- 1 </w:t>
            </w:r>
            <w:proofErr w:type="spellStart"/>
            <w:proofErr w:type="gramStart"/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F4863" w:rsidRPr="00FF4863" w:rsidRDefault="00FF4863" w:rsidP="00FF486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-Разрешение матрицы цифровой камеры не менее 10 мегапикселей;</w:t>
            </w:r>
          </w:p>
          <w:p w:rsidR="00FF4863" w:rsidRPr="00FF4863" w:rsidRDefault="00FF4863" w:rsidP="00FF4863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-Тип фильтра RGB: фильтр Байера;</w:t>
            </w:r>
          </w:p>
          <w:p w:rsidR="00FF4863" w:rsidRPr="00FF4863" w:rsidRDefault="00FF4863" w:rsidP="00FF4863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-Максимальная частота кадров не менее 5 кадров в секунду;</w:t>
            </w:r>
          </w:p>
          <w:p w:rsidR="00FF4863" w:rsidRPr="00FF4863" w:rsidRDefault="00FF4863" w:rsidP="00FF4863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-Управление экспозицией: автоматическое / ручное;</w:t>
            </w:r>
          </w:p>
          <w:p w:rsidR="00FF4863" w:rsidRPr="00FF4863" w:rsidRDefault="00FF4863" w:rsidP="00FF4863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-Установка по полю кадра: автоматическая / ручная;</w:t>
            </w:r>
          </w:p>
          <w:p w:rsidR="00FF4863" w:rsidRPr="00FF4863" w:rsidRDefault="00FF4863" w:rsidP="00FF4863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-Время экспозиции в диапазоне от 1 до 1000 </w:t>
            </w:r>
            <w:proofErr w:type="spellStart"/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млс</w:t>
            </w:r>
            <w:proofErr w:type="spellEnd"/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F4863" w:rsidRPr="00FF4863" w:rsidRDefault="00FF4863" w:rsidP="00FF4863">
            <w:pPr>
              <w:widowControl w:val="0"/>
              <w:tabs>
                <w:tab w:val="left" w:pos="5720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-Управление балансом белого цвета;</w:t>
            </w:r>
          </w:p>
          <w:p w:rsidR="00FF4863" w:rsidRPr="00FF4863" w:rsidRDefault="00FF4863" w:rsidP="00FF4863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>-Тип развёртки: прогрессивный;</w:t>
            </w:r>
          </w:p>
          <w:p w:rsidR="00FF4863" w:rsidRPr="00FF4863" w:rsidRDefault="00FF4863" w:rsidP="00FF4863">
            <w:pPr>
              <w:widowControl w:val="0"/>
              <w:suppressAutoHyphens/>
              <w:autoSpaceDE w:val="0"/>
              <w:autoSpaceDN w:val="0"/>
              <w:adjustRightIn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FF48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USB</w:t>
            </w: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разъем для подключения к персональному компьютеру не менее 1 шт.</w:t>
            </w:r>
          </w:p>
          <w:p w:rsidR="00FF4863" w:rsidRPr="00FF4863" w:rsidRDefault="00FF4863" w:rsidP="00FF4863">
            <w:pPr>
              <w:shd w:val="clear" w:color="auto" w:fill="FFFFFF"/>
              <w:spacing w:after="160" w:line="259" w:lineRule="auto"/>
              <w:ind w:right="14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48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Оптико-механический адаптер для установки цифровой камеры на микроскоп не менее 1 шт.;</w:t>
            </w:r>
            <w:r w:rsidRPr="00FF4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F6E54" w:rsidRPr="000D398C" w:rsidRDefault="00FF4863" w:rsidP="00FF4863">
            <w:pPr>
              <w:tabs>
                <w:tab w:val="left" w:pos="12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398C">
              <w:rPr>
                <w:rFonts w:ascii="Times New Roman" w:eastAsia="Calibri" w:hAnsi="Times New Roman" w:cs="Times New Roman"/>
                <w:sz w:val="24"/>
                <w:szCs w:val="24"/>
              </w:rPr>
              <w:t>-Кратность собственного увеличения оптико-механического адаптера не более 0,5.</w:t>
            </w:r>
          </w:p>
        </w:tc>
        <w:tc>
          <w:tcPr>
            <w:tcW w:w="434" w:type="pct"/>
          </w:tcPr>
          <w:p w:rsidR="00FF6E54" w:rsidRPr="000D398C" w:rsidRDefault="00FF6E54" w:rsidP="00717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364" w:type="pct"/>
          </w:tcPr>
          <w:p w:rsidR="00FF6E54" w:rsidRPr="000D398C" w:rsidRDefault="00FF6E54" w:rsidP="0010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6432C" w:rsidRPr="000D398C" w:rsidRDefault="0016432C" w:rsidP="00FF6E5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F4863" w:rsidRPr="00FF4863" w:rsidRDefault="00FF4863" w:rsidP="00FF486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863">
        <w:rPr>
          <w:rFonts w:ascii="Times New Roman" w:eastAsia="Calibri" w:hAnsi="Times New Roman" w:cs="Times New Roman"/>
          <w:sz w:val="24"/>
          <w:szCs w:val="24"/>
        </w:rPr>
        <w:t xml:space="preserve">Инструкция по заполнению первых частей заявок. </w:t>
      </w:r>
    </w:p>
    <w:p w:rsidR="00FF4863" w:rsidRPr="00FF4863" w:rsidRDefault="00FF4863" w:rsidP="00FF486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863">
        <w:rPr>
          <w:rFonts w:ascii="Times New Roman" w:eastAsia="Calibri" w:hAnsi="Times New Roman" w:cs="Times New Roman"/>
          <w:sz w:val="24"/>
          <w:szCs w:val="24"/>
        </w:rPr>
        <w:t>Участники закупки по позициям, в которых указаны слова:</w:t>
      </w:r>
    </w:p>
    <w:p w:rsidR="00FF4863" w:rsidRPr="00FF4863" w:rsidRDefault="00FF4863" w:rsidP="00FF48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863">
        <w:rPr>
          <w:rFonts w:ascii="Times New Roman" w:eastAsia="Calibri" w:hAnsi="Times New Roman" w:cs="Times New Roman"/>
          <w:sz w:val="24"/>
          <w:szCs w:val="24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FF4863" w:rsidRPr="00FF4863" w:rsidRDefault="00FF4863" w:rsidP="00FF48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863">
        <w:rPr>
          <w:rFonts w:ascii="Times New Roman" w:eastAsia="Calibri" w:hAnsi="Times New Roman" w:cs="Times New Roman"/>
          <w:sz w:val="24"/>
          <w:szCs w:val="24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FF4863" w:rsidRPr="00FF4863" w:rsidRDefault="00FF4863" w:rsidP="00FF48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F4863">
        <w:rPr>
          <w:rFonts w:ascii="Times New Roman" w:eastAsia="Calibri" w:hAnsi="Times New Roman" w:cs="Times New Roman"/>
          <w:sz w:val="24"/>
          <w:szCs w:val="24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FF6E54" w:rsidRPr="000D398C" w:rsidRDefault="00FF6E54" w:rsidP="00FF6E54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0D398C">
        <w:rPr>
          <w:rFonts w:ascii="Times New Roman" w:hAnsi="Times New Roman" w:cs="Times New Roman"/>
          <w:sz w:val="24"/>
          <w:szCs w:val="24"/>
        </w:rPr>
        <w:t xml:space="preserve">Требования к гарантийному сроку оборудования: Не менее 12 месяцев. Гарантийный срок начинает течь </w:t>
      </w:r>
      <w:proofErr w:type="gramStart"/>
      <w:r w:rsidRPr="000D398C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0D398C">
        <w:rPr>
          <w:rFonts w:ascii="Times New Roman" w:hAnsi="Times New Roman" w:cs="Times New Roman"/>
          <w:sz w:val="24"/>
          <w:szCs w:val="24"/>
        </w:rPr>
        <w:t xml:space="preserve">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B13FDD" w:rsidRPr="000D398C" w:rsidRDefault="00C64A60" w:rsidP="00FF6E5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398C">
        <w:rPr>
          <w:rFonts w:ascii="Times New Roman" w:hAnsi="Times New Roman" w:cs="Times New Roman"/>
          <w:sz w:val="24"/>
          <w:szCs w:val="24"/>
        </w:rPr>
        <w:t>Объем предоставления гарантии качества товара: в полном объеме.</w:t>
      </w:r>
    </w:p>
    <w:p w:rsidR="00EA4985" w:rsidRPr="00552DAA" w:rsidRDefault="00EA4985" w:rsidP="00B13FDD">
      <w:pPr>
        <w:spacing w:after="0"/>
        <w:jc w:val="both"/>
        <w:rPr>
          <w:rFonts w:ascii="Times New Roman" w:hAnsi="Times New Roman" w:cs="Times New Roman"/>
        </w:rPr>
      </w:pPr>
    </w:p>
    <w:sectPr w:rsidR="00EA4985" w:rsidRPr="00552DAA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7C"/>
    <w:rsid w:val="000029C0"/>
    <w:rsid w:val="00005CC4"/>
    <w:rsid w:val="00022E41"/>
    <w:rsid w:val="00026009"/>
    <w:rsid w:val="0004325E"/>
    <w:rsid w:val="00046ADA"/>
    <w:rsid w:val="000512E3"/>
    <w:rsid w:val="00060C61"/>
    <w:rsid w:val="000667EB"/>
    <w:rsid w:val="000672CC"/>
    <w:rsid w:val="000B625D"/>
    <w:rsid w:val="000C1C90"/>
    <w:rsid w:val="000C332A"/>
    <w:rsid w:val="000D09C4"/>
    <w:rsid w:val="000D398C"/>
    <w:rsid w:val="000F3CDE"/>
    <w:rsid w:val="000F4733"/>
    <w:rsid w:val="000F7B82"/>
    <w:rsid w:val="00105E1C"/>
    <w:rsid w:val="00125CC8"/>
    <w:rsid w:val="00126CD4"/>
    <w:rsid w:val="001327A0"/>
    <w:rsid w:val="001419F4"/>
    <w:rsid w:val="0016432C"/>
    <w:rsid w:val="00167151"/>
    <w:rsid w:val="00176CF1"/>
    <w:rsid w:val="001914CE"/>
    <w:rsid w:val="001A5447"/>
    <w:rsid w:val="001D65AA"/>
    <w:rsid w:val="001D75AF"/>
    <w:rsid w:val="001E7932"/>
    <w:rsid w:val="002408DE"/>
    <w:rsid w:val="002438E2"/>
    <w:rsid w:val="00263ED5"/>
    <w:rsid w:val="00272CAC"/>
    <w:rsid w:val="002752D7"/>
    <w:rsid w:val="002909F1"/>
    <w:rsid w:val="002A0632"/>
    <w:rsid w:val="002D02B0"/>
    <w:rsid w:val="002D5143"/>
    <w:rsid w:val="002D7333"/>
    <w:rsid w:val="002E1FD1"/>
    <w:rsid w:val="002F6F66"/>
    <w:rsid w:val="002F7359"/>
    <w:rsid w:val="0031078B"/>
    <w:rsid w:val="00316FFF"/>
    <w:rsid w:val="00331804"/>
    <w:rsid w:val="00346340"/>
    <w:rsid w:val="00357020"/>
    <w:rsid w:val="00357BDE"/>
    <w:rsid w:val="0036185B"/>
    <w:rsid w:val="00366CC1"/>
    <w:rsid w:val="00396690"/>
    <w:rsid w:val="003A3E40"/>
    <w:rsid w:val="003B1524"/>
    <w:rsid w:val="003B284A"/>
    <w:rsid w:val="003B78CA"/>
    <w:rsid w:val="003C3349"/>
    <w:rsid w:val="003D3641"/>
    <w:rsid w:val="003D725A"/>
    <w:rsid w:val="003F123F"/>
    <w:rsid w:val="003F72DA"/>
    <w:rsid w:val="00427462"/>
    <w:rsid w:val="00451239"/>
    <w:rsid w:val="00474FB3"/>
    <w:rsid w:val="004877A6"/>
    <w:rsid w:val="00491E49"/>
    <w:rsid w:val="004A227E"/>
    <w:rsid w:val="004A3E5B"/>
    <w:rsid w:val="004B4CDD"/>
    <w:rsid w:val="004B58B8"/>
    <w:rsid w:val="004C5953"/>
    <w:rsid w:val="004E7935"/>
    <w:rsid w:val="0050419A"/>
    <w:rsid w:val="0053593E"/>
    <w:rsid w:val="00555078"/>
    <w:rsid w:val="005666AF"/>
    <w:rsid w:val="00586EE6"/>
    <w:rsid w:val="005C18E5"/>
    <w:rsid w:val="005F6E4F"/>
    <w:rsid w:val="00614D33"/>
    <w:rsid w:val="00621FFF"/>
    <w:rsid w:val="00633546"/>
    <w:rsid w:val="0063400B"/>
    <w:rsid w:val="00647A99"/>
    <w:rsid w:val="00651CF4"/>
    <w:rsid w:val="00653355"/>
    <w:rsid w:val="00671903"/>
    <w:rsid w:val="00680604"/>
    <w:rsid w:val="00684E76"/>
    <w:rsid w:val="00691801"/>
    <w:rsid w:val="006B1128"/>
    <w:rsid w:val="006D2CEE"/>
    <w:rsid w:val="006F258F"/>
    <w:rsid w:val="007077C7"/>
    <w:rsid w:val="00717C29"/>
    <w:rsid w:val="00721EB0"/>
    <w:rsid w:val="00747E40"/>
    <w:rsid w:val="00750B7C"/>
    <w:rsid w:val="007611F2"/>
    <w:rsid w:val="0076639A"/>
    <w:rsid w:val="007822FB"/>
    <w:rsid w:val="007A6252"/>
    <w:rsid w:val="007A6CFA"/>
    <w:rsid w:val="007C2A53"/>
    <w:rsid w:val="007C32AD"/>
    <w:rsid w:val="007D0820"/>
    <w:rsid w:val="007E3079"/>
    <w:rsid w:val="007E537C"/>
    <w:rsid w:val="007E6670"/>
    <w:rsid w:val="007E7B19"/>
    <w:rsid w:val="007E7ECB"/>
    <w:rsid w:val="008202BB"/>
    <w:rsid w:val="008225FE"/>
    <w:rsid w:val="00844FE1"/>
    <w:rsid w:val="00847AB8"/>
    <w:rsid w:val="00853760"/>
    <w:rsid w:val="008626CA"/>
    <w:rsid w:val="008638ED"/>
    <w:rsid w:val="008659A3"/>
    <w:rsid w:val="008879C1"/>
    <w:rsid w:val="008F02B8"/>
    <w:rsid w:val="008F031A"/>
    <w:rsid w:val="008F6916"/>
    <w:rsid w:val="00905307"/>
    <w:rsid w:val="0090531A"/>
    <w:rsid w:val="0094359C"/>
    <w:rsid w:val="0094611A"/>
    <w:rsid w:val="009838D9"/>
    <w:rsid w:val="009A5364"/>
    <w:rsid w:val="009B5F7D"/>
    <w:rsid w:val="009C6A4E"/>
    <w:rsid w:val="009E3838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875F9"/>
    <w:rsid w:val="00A94F99"/>
    <w:rsid w:val="00A97AB5"/>
    <w:rsid w:val="00AC12CD"/>
    <w:rsid w:val="00AE4BA2"/>
    <w:rsid w:val="00AE58DE"/>
    <w:rsid w:val="00AF0B67"/>
    <w:rsid w:val="00B0315A"/>
    <w:rsid w:val="00B13FDD"/>
    <w:rsid w:val="00B145D3"/>
    <w:rsid w:val="00B20DD3"/>
    <w:rsid w:val="00B4150E"/>
    <w:rsid w:val="00B5434F"/>
    <w:rsid w:val="00B708BD"/>
    <w:rsid w:val="00BB66E2"/>
    <w:rsid w:val="00BE62C3"/>
    <w:rsid w:val="00C24060"/>
    <w:rsid w:val="00C278D9"/>
    <w:rsid w:val="00C50741"/>
    <w:rsid w:val="00C6317C"/>
    <w:rsid w:val="00C64A60"/>
    <w:rsid w:val="00C8624A"/>
    <w:rsid w:val="00C94E74"/>
    <w:rsid w:val="00C9764F"/>
    <w:rsid w:val="00CB0782"/>
    <w:rsid w:val="00CD2B3C"/>
    <w:rsid w:val="00CD39E6"/>
    <w:rsid w:val="00CE7995"/>
    <w:rsid w:val="00D16AC8"/>
    <w:rsid w:val="00D25FC4"/>
    <w:rsid w:val="00D44F88"/>
    <w:rsid w:val="00D4605E"/>
    <w:rsid w:val="00D608DD"/>
    <w:rsid w:val="00D640BF"/>
    <w:rsid w:val="00D70AFC"/>
    <w:rsid w:val="00D75E7A"/>
    <w:rsid w:val="00D945D6"/>
    <w:rsid w:val="00D953EE"/>
    <w:rsid w:val="00D964CE"/>
    <w:rsid w:val="00DB04F2"/>
    <w:rsid w:val="00DB78AC"/>
    <w:rsid w:val="00DD45D5"/>
    <w:rsid w:val="00DF0FCB"/>
    <w:rsid w:val="00E21151"/>
    <w:rsid w:val="00E30D11"/>
    <w:rsid w:val="00E40DCA"/>
    <w:rsid w:val="00E4163A"/>
    <w:rsid w:val="00E52204"/>
    <w:rsid w:val="00E975C0"/>
    <w:rsid w:val="00EA4985"/>
    <w:rsid w:val="00EA5754"/>
    <w:rsid w:val="00EB1679"/>
    <w:rsid w:val="00EB1AC7"/>
    <w:rsid w:val="00EC2512"/>
    <w:rsid w:val="00EE1E34"/>
    <w:rsid w:val="00F14702"/>
    <w:rsid w:val="00F4698B"/>
    <w:rsid w:val="00F66336"/>
    <w:rsid w:val="00F73B57"/>
    <w:rsid w:val="00F972FF"/>
    <w:rsid w:val="00FB16AB"/>
    <w:rsid w:val="00FD1DA3"/>
    <w:rsid w:val="00FF486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206B-E3BF-470D-84B3-F1D8D05E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Катерина</cp:lastModifiedBy>
  <cp:revision>98</cp:revision>
  <cp:lastPrinted>2019-03-19T12:10:00Z</cp:lastPrinted>
  <dcterms:created xsi:type="dcterms:W3CDTF">2019-02-18T09:51:00Z</dcterms:created>
  <dcterms:modified xsi:type="dcterms:W3CDTF">2019-06-18T08:53:00Z</dcterms:modified>
</cp:coreProperties>
</file>