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66" w:rsidRPr="007D4DA2" w:rsidRDefault="00273366" w:rsidP="00273366">
      <w:pPr>
        <w:autoSpaceDE w:val="0"/>
        <w:autoSpaceDN w:val="0"/>
        <w:adjustRightInd w:val="0"/>
        <w:ind w:left="-567" w:firstLine="709"/>
        <w:jc w:val="center"/>
        <w:rPr>
          <w:b/>
        </w:rPr>
      </w:pPr>
      <w:r w:rsidRPr="007D4DA2">
        <w:rPr>
          <w:b/>
        </w:rPr>
        <w:t>Раздел 2. Техническое задание</w:t>
      </w:r>
    </w:p>
    <w:p w:rsidR="00273366" w:rsidRPr="007D4DA2" w:rsidRDefault="00273366" w:rsidP="00273366">
      <w:pPr>
        <w:autoSpaceDE w:val="0"/>
        <w:autoSpaceDN w:val="0"/>
        <w:adjustRightInd w:val="0"/>
        <w:ind w:left="-567" w:firstLine="709"/>
        <w:jc w:val="center"/>
        <w:rPr>
          <w:b/>
        </w:rPr>
      </w:pPr>
      <w:r w:rsidRPr="007D4DA2">
        <w:rPr>
          <w:b/>
        </w:rPr>
        <w:t>(описание объекта закупки и условий исполнения контракта).</w:t>
      </w:r>
    </w:p>
    <w:p w:rsidR="0021485F" w:rsidRPr="00CB50BA" w:rsidRDefault="0021485F" w:rsidP="0021485F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4"/>
        <w:tblW w:w="4472" w:type="pct"/>
        <w:tblLook w:val="04A0" w:firstRow="1" w:lastRow="0" w:firstColumn="1" w:lastColumn="0" w:noHBand="0" w:noVBand="1"/>
      </w:tblPr>
      <w:tblGrid>
        <w:gridCol w:w="541"/>
        <w:gridCol w:w="1874"/>
        <w:gridCol w:w="4852"/>
        <w:gridCol w:w="950"/>
        <w:gridCol w:w="1135"/>
      </w:tblGrid>
      <w:tr w:rsidR="00273366" w:rsidRPr="00CB50BA" w:rsidTr="00273366">
        <w:tc>
          <w:tcPr>
            <w:tcW w:w="289" w:type="pct"/>
          </w:tcPr>
          <w:p w:rsidR="00273366" w:rsidRPr="001E0A7E" w:rsidRDefault="00273366" w:rsidP="00F6119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№</w:t>
            </w:r>
          </w:p>
          <w:p w:rsidR="00273366" w:rsidRPr="001E0A7E" w:rsidRDefault="00273366" w:rsidP="00F6119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002" w:type="pct"/>
          </w:tcPr>
          <w:p w:rsidR="00273366" w:rsidRPr="001E0A7E" w:rsidRDefault="00273366" w:rsidP="00F6119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2594" w:type="pct"/>
          </w:tcPr>
          <w:p w:rsidR="00273366" w:rsidRPr="001E0A7E" w:rsidRDefault="00273366" w:rsidP="00F61193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508" w:type="pct"/>
          </w:tcPr>
          <w:p w:rsidR="00273366" w:rsidRPr="001E0A7E" w:rsidRDefault="00273366" w:rsidP="00F61193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607" w:type="pct"/>
          </w:tcPr>
          <w:p w:rsidR="00273366" w:rsidRPr="001E0A7E" w:rsidRDefault="00273366" w:rsidP="00F61193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Кол-во</w:t>
            </w:r>
          </w:p>
        </w:tc>
      </w:tr>
      <w:tr w:rsidR="00273366" w:rsidRPr="00CB50BA" w:rsidTr="00273366">
        <w:tc>
          <w:tcPr>
            <w:tcW w:w="289" w:type="pct"/>
          </w:tcPr>
          <w:p w:rsidR="00273366" w:rsidRPr="001E0A7E" w:rsidRDefault="00273366" w:rsidP="00F61193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2" w:type="pct"/>
          </w:tcPr>
          <w:p w:rsidR="00273366" w:rsidRPr="001E0A7E" w:rsidRDefault="00273366" w:rsidP="00C00D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 для склейки ахроматических сборок</w:t>
            </w:r>
          </w:p>
        </w:tc>
        <w:tc>
          <w:tcPr>
            <w:tcW w:w="2594" w:type="pct"/>
          </w:tcPr>
          <w:p w:rsidR="00273366" w:rsidRPr="007144AD" w:rsidRDefault="00273366" w:rsidP="00EE0E4F">
            <w:pPr>
              <w:pStyle w:val="a3"/>
              <w:tabs>
                <w:tab w:val="left" w:pos="0"/>
              </w:tabs>
              <w:spacing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для склейки ахроматических сборок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</w:t>
            </w:r>
            <w:r w:rsidR="00EE0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подклейки сферических и плоских оптических деталей на оправки, склейки между собой ахроматов при сохранении центрировки</w:t>
            </w:r>
          </w:p>
          <w:p w:rsidR="00273366" w:rsidRPr="007144AD" w:rsidRDefault="00273366" w:rsidP="007144AD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характеристики: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Максимальный рабочий диаметр изделия, мм, не менее 200.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- ход вертикального алюминиевого литого штатива, мм</w:t>
            </w: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 менее 300.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E0E4F"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Ход оси </w:t>
            </w:r>
            <w:r w:rsidR="00EE0E4F" w:rsidRPr="00714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EE0E4F" w:rsidRPr="007144AD">
              <w:rPr>
                <w:rFonts w:ascii="Times New Roman" w:hAnsi="Times New Roman" w:cs="Times New Roman"/>
                <w:sz w:val="24"/>
                <w:szCs w:val="24"/>
              </w:rPr>
              <w:t>, мм, не менее 300</w:t>
            </w:r>
            <w:r w:rsidR="00EE0E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ось-Z (ось перемещения автоколлиматора)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с предварительно нагруженными, прецизионными направляющими на подшипниках качения</w:t>
            </w:r>
            <w:r w:rsidR="00EE0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- прецизионный привод оси-Z посредством винтовой пары;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- привод вращения линзы посредством редукторного двигателя постоянного тока с бесступенчатой регулировкой частоты вращения и предварительно нагруженными, прецизионными направляющими;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- юстируемый по высоте вакуумный кольцевой держатель для линзы;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- револьверная система смены объективов с 2х-координатной </w:t>
            </w:r>
            <w:proofErr w:type="spellStart"/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микроюстировкой</w:t>
            </w:r>
            <w:proofErr w:type="spellEnd"/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-длина цифровой масштабной линейки, мм, не менее 300.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ультрафиолетового </w:t>
            </w: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осветителя. 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Требования к осветителю:</w:t>
            </w:r>
          </w:p>
          <w:p w:rsidR="00273366" w:rsidRPr="007144AD" w:rsidRDefault="00DA0540" w:rsidP="007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Спектр излучения осветителя,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3366"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3366" w:rsidRPr="007144AD">
              <w:rPr>
                <w:rFonts w:ascii="Times New Roman" w:hAnsi="Times New Roman" w:cs="Times New Roman"/>
                <w:sz w:val="24"/>
                <w:szCs w:val="24"/>
              </w:rPr>
              <w:t>е менее 360 и не более 375. Мощность излучения, мВт, не менее 1000.</w:t>
            </w:r>
          </w:p>
          <w:p w:rsidR="00273366" w:rsidRPr="007144AD" w:rsidRDefault="00273366" w:rsidP="0071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Интенсивность излучения, мВт/см², не менее 2000.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устройства пневматической </w:t>
            </w:r>
            <w:proofErr w:type="spellStart"/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микроюстировки</w:t>
            </w:r>
            <w:proofErr w:type="spellEnd"/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 линз с пульсирующей струей воздуха, с возможностью настройки силы и количества пульсов;</w:t>
            </w:r>
          </w:p>
          <w:p w:rsidR="00273366" w:rsidRPr="007144AD" w:rsidRDefault="00273366" w:rsidP="00714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установки</w:t>
            </w: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коммуникациям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Подключенная мощность, 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2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Напряжение рабочего питания, </w:t>
            </w:r>
            <w:proofErr w:type="gramStart"/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и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Частота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бочего питания сети, Гц 50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3366" w:rsidRDefault="00273366" w:rsidP="0050494C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подаваемого сжатого воздуха, атм.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5 и не более 7.</w:t>
            </w: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Потребность сжатого воздуха, л/мин, не более 70.</w:t>
            </w:r>
          </w:p>
          <w:p w:rsidR="00273366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66" w:rsidRPr="007144AD" w:rsidRDefault="00273366" w:rsidP="007144AD">
            <w:pPr>
              <w:tabs>
                <w:tab w:val="left" w:pos="1260"/>
                <w:tab w:val="left" w:pos="4818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Массо</w:t>
            </w:r>
            <w:proofErr w:type="spellEnd"/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-габаритные</w:t>
            </w:r>
            <w:proofErr w:type="gramEnd"/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характеристики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Габаритные размеры, мм не более: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Длина, 400;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Ширина, 400;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00;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Масса, кг, не более </w:t>
            </w:r>
            <w:r w:rsidR="00EE0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В комплекте:</w:t>
            </w:r>
          </w:p>
          <w:p w:rsidR="00273366" w:rsidRPr="007144AD" w:rsidRDefault="00273366" w:rsidP="007144AD">
            <w:pPr>
              <w:pStyle w:val="a3"/>
              <w:numPr>
                <w:ilvl w:val="0"/>
                <w:numId w:val="11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LED-лампа-лупа для освещения рабочего места. 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Увеличение не менее 5,3 диоптрий, диаметр линзы, мм, не менее 70.</w:t>
            </w:r>
          </w:p>
          <w:p w:rsidR="00273366" w:rsidRDefault="00273366" w:rsidP="00527D2E">
            <w:pPr>
              <w:pStyle w:val="a3"/>
              <w:numPr>
                <w:ilvl w:val="0"/>
                <w:numId w:val="11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Дозировочное приспособление для нанесения клея в комплекте с ёмкостями и насадками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5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D2E">
              <w:rPr>
                <w:rFonts w:ascii="Times New Roman" w:hAnsi="Times New Roman" w:cs="Times New Roman"/>
                <w:sz w:val="24"/>
                <w:szCs w:val="24"/>
              </w:rPr>
              <w:t>Объем, см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не менее 3 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5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hAnsi="Times New Roman" w:cs="Times New Roman"/>
                <w:sz w:val="24"/>
                <w:szCs w:val="24"/>
              </w:rPr>
              <w:t>Объем, см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не менее 5 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5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hAnsi="Times New Roman" w:cs="Times New Roman"/>
                <w:sz w:val="24"/>
                <w:szCs w:val="24"/>
              </w:rPr>
              <w:t>Объем, см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7B2F6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не менее 10 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5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hAnsi="Times New Roman" w:cs="Times New Roman"/>
                <w:sz w:val="24"/>
                <w:szCs w:val="24"/>
              </w:rPr>
              <w:t>Объем, см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5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hAnsi="Times New Roman" w:cs="Times New Roman"/>
                <w:sz w:val="24"/>
                <w:szCs w:val="24"/>
              </w:rPr>
              <w:t>Объем, см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 55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7144AD">
            <w:pPr>
              <w:pStyle w:val="a3"/>
              <w:numPr>
                <w:ilvl w:val="0"/>
                <w:numId w:val="11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3. Оправки для линз</w:t>
            </w:r>
            <w:r w:rsidRPr="007144A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273366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Материал: фторопласт</w:t>
            </w:r>
          </w:p>
          <w:p w:rsidR="00273366" w:rsidRPr="00820392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2, </w:t>
            </w:r>
          </w:p>
          <w:p w:rsidR="00273366" w:rsidRPr="00820392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820392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3, Количество, </w:t>
            </w:r>
            <w:proofErr w:type="spellStart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820392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4, Количество, </w:t>
            </w:r>
            <w:proofErr w:type="spellStart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820392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5, Количество, </w:t>
            </w:r>
            <w:proofErr w:type="spellStart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820392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6, Количество, </w:t>
            </w:r>
            <w:proofErr w:type="spellStart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2039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7,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8,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9,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10,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11,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Наружный диаметр, мм 12,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13,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14,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15,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16,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17,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18,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19,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20,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22,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25,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28,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31,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34,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37,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40,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45,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50,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55,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60,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65,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70,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75,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80,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Наружный диаметр, мм 85, 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90,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527D2E" w:rsidRDefault="00273366" w:rsidP="00527D2E">
            <w:pPr>
              <w:pStyle w:val="a3"/>
              <w:numPr>
                <w:ilvl w:val="0"/>
                <w:numId w:val="17"/>
              </w:num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Наружный диаметр, мм 95.</w:t>
            </w:r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Количество, </w:t>
            </w:r>
            <w:proofErr w:type="spellStart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27D2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820392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 w:hanging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273366" w:rsidRPr="007144AD" w:rsidRDefault="00273366" w:rsidP="00527D2E">
            <w:pPr>
              <w:pStyle w:val="a3"/>
              <w:numPr>
                <w:ilvl w:val="0"/>
                <w:numId w:val="1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V-образные упоры</w:t>
            </w:r>
            <w:r w:rsidRPr="007144A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типа «ласточкин хвост»</w:t>
            </w:r>
            <w:r w:rsidRPr="007144A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 предназначе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нные для упора и юстировки линз</w:t>
            </w:r>
          </w:p>
          <w:p w:rsidR="00273366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Минимальный диаметр устанавливаемой линзы, мм, не менее 3.</w:t>
            </w:r>
          </w:p>
          <w:p w:rsidR="00273366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Максимальный диаметр устанавливаемой линзы, мм, не более 10.</w:t>
            </w:r>
          </w:p>
          <w:p w:rsidR="00273366" w:rsidRPr="00527D2E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Минимальный диаметр устанавливаемой линзы, мм, не менее 8.</w:t>
            </w:r>
          </w:p>
          <w:p w:rsidR="00273366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Максимальный диаметр устанавливаемой линзы, мм, не более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273366" w:rsidRPr="00527D2E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Минимальный диаметр устанавливаемой линзы, мм, не менее 20</w:t>
            </w:r>
          </w:p>
          <w:p w:rsidR="00273366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Максимальный диаметр устанавливаемой линзы, мм, не более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56</w:t>
            </w:r>
          </w:p>
          <w:p w:rsidR="00273366" w:rsidRPr="00527D2E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Минимальный диаметр устанавливаемой линзы, мм, не менее 50.</w:t>
            </w:r>
          </w:p>
          <w:p w:rsidR="00273366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Максимальный диаметр устанавливаемой линзы, мм, не более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84</w:t>
            </w:r>
          </w:p>
          <w:p w:rsidR="00273366" w:rsidRPr="00527D2E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7144AD">
            <w:pPr>
              <w:pStyle w:val="a3"/>
              <w:numPr>
                <w:ilvl w:val="0"/>
                <w:numId w:val="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Минимальный диаметр устанавливаемой линзы, мм, не менее 85.</w:t>
            </w:r>
          </w:p>
          <w:p w:rsidR="00273366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44A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Максимальный диаметр устанавливаемой линзы, мм, не более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110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Pr="007144AD" w:rsidRDefault="00273366" w:rsidP="007144AD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273366" w:rsidRPr="007144AD" w:rsidRDefault="00273366" w:rsidP="007144AD">
            <w:pPr>
              <w:tabs>
                <w:tab w:val="left" w:pos="56"/>
              </w:tabs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273366" w:rsidRPr="007144AD" w:rsidRDefault="00273366" w:rsidP="00527D2E">
            <w:pPr>
              <w:pStyle w:val="a3"/>
              <w:numPr>
                <w:ilvl w:val="0"/>
                <w:numId w:val="16"/>
              </w:numPr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7144A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Фокусирующие на</w:t>
            </w:r>
            <w:r w:rsidRPr="007144AD"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</w:rPr>
              <w:t xml:space="preserve">садки </w:t>
            </w:r>
            <w:r w:rsidRPr="007144AD">
              <w:rPr>
                <w:rFonts w:ascii="Times New Roman" w:hAnsi="Times New Roman" w:cs="Times New Roman"/>
                <w:b/>
                <w:sz w:val="24"/>
                <w:szCs w:val="24"/>
              </w:rPr>
              <w:t>с различными фокусами и радиусами кривизны необходимые для фокусировки автоколлиматора в фокус линзы для дальнейшей центрировки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вета в процессе юстировки линзы.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с фокусом, 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(минус 35)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с фокусом, мм 35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с фокусом, мм 60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с фокусом, мм 120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с фокусом, мм 200</w:t>
            </w:r>
          </w:p>
          <w:p w:rsidR="00273366" w:rsidRPr="00527D2E" w:rsidRDefault="00273366" w:rsidP="00527D2E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  <w:p w:rsidR="00273366" w:rsidRDefault="00273366" w:rsidP="00AF0703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144AD">
              <w:rPr>
                <w:rFonts w:ascii="Times New Roman" w:hAnsi="Times New Roman" w:cs="Times New Roman"/>
                <w:sz w:val="24"/>
                <w:szCs w:val="24"/>
              </w:rPr>
              <w:t>с фокусом, мм 300</w:t>
            </w:r>
          </w:p>
          <w:p w:rsidR="00273366" w:rsidRPr="00527D2E" w:rsidRDefault="00273366" w:rsidP="00AF0703">
            <w:pPr>
              <w:pStyle w:val="a3"/>
              <w:tabs>
                <w:tab w:val="left" w:pos="56"/>
              </w:tabs>
              <w:autoSpaceDE w:val="0"/>
              <w:autoSpaceDN w:val="0"/>
              <w:adjustRightInd w:val="0"/>
              <w:ind w:left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не менее 1</w:t>
            </w:r>
          </w:p>
        </w:tc>
        <w:tc>
          <w:tcPr>
            <w:tcW w:w="508" w:type="pct"/>
          </w:tcPr>
          <w:p w:rsidR="00273366" w:rsidRPr="001E0A7E" w:rsidRDefault="00273366" w:rsidP="00F61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Шт.</w:t>
            </w:r>
          </w:p>
        </w:tc>
        <w:tc>
          <w:tcPr>
            <w:tcW w:w="607" w:type="pct"/>
          </w:tcPr>
          <w:p w:rsidR="00273366" w:rsidRPr="001E0A7E" w:rsidRDefault="00273366" w:rsidP="00F61193">
            <w:pPr>
              <w:rPr>
                <w:rFonts w:ascii="Times New Roman" w:hAnsi="Times New Roman"/>
                <w:sz w:val="24"/>
              </w:rPr>
            </w:pPr>
            <w:r w:rsidRPr="001E0A7E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21485F" w:rsidRDefault="0021485F" w:rsidP="0021485F">
      <w:pPr>
        <w:jc w:val="both"/>
      </w:pPr>
    </w:p>
    <w:p w:rsidR="0021485F" w:rsidRPr="001E0A7E" w:rsidRDefault="0021485F" w:rsidP="0021485F">
      <w:pPr>
        <w:pStyle w:val="msonormalmailrucssattributepostfix"/>
        <w:ind w:firstLine="708"/>
        <w:jc w:val="both"/>
        <w:rPr>
          <w:rFonts w:eastAsiaTheme="minorHAnsi" w:cstheme="minorBidi"/>
          <w:szCs w:val="22"/>
          <w:lang w:val="ru-RU" w:eastAsia="en-US"/>
        </w:rPr>
      </w:pPr>
      <w:r w:rsidRPr="001E0A7E">
        <w:rPr>
          <w:rFonts w:eastAsiaTheme="minorHAnsi" w:cstheme="minorBidi"/>
          <w:szCs w:val="22"/>
          <w:lang w:val="ru-RU" w:eastAsia="en-US"/>
        </w:rPr>
        <w:t xml:space="preserve">Инструкция по заполнению первых частей заявок. </w:t>
      </w:r>
    </w:p>
    <w:p w:rsidR="0021485F" w:rsidRPr="001E0A7E" w:rsidRDefault="0021485F" w:rsidP="0021485F">
      <w:pPr>
        <w:pStyle w:val="msonormalmailrucssattributepostfix"/>
        <w:ind w:firstLine="708"/>
        <w:jc w:val="both"/>
        <w:rPr>
          <w:rFonts w:eastAsiaTheme="minorHAnsi" w:cstheme="minorBidi"/>
          <w:szCs w:val="22"/>
          <w:lang w:val="ru-RU" w:eastAsia="en-US"/>
        </w:rPr>
      </w:pPr>
      <w:r w:rsidRPr="001E0A7E">
        <w:rPr>
          <w:rFonts w:eastAsiaTheme="minorHAnsi" w:cstheme="minorBidi"/>
          <w:szCs w:val="22"/>
          <w:lang w:val="ru-RU" w:eastAsia="en-US"/>
        </w:rPr>
        <w:t>Участники закупки по позициям, в которых указаны слова:</w:t>
      </w:r>
    </w:p>
    <w:p w:rsidR="0021485F" w:rsidRPr="001E0A7E" w:rsidRDefault="0021485F" w:rsidP="0021485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1E0A7E">
        <w:rPr>
          <w:rFonts w:eastAsiaTheme="minorHAnsi" w:cstheme="minorBidi"/>
          <w:szCs w:val="22"/>
          <w:lang w:val="ru-RU" w:eastAsia="en-US"/>
        </w:rPr>
        <w:lastRenderedPageBreak/>
        <w:t>- «не более» - должен указать конкретный показатель, равный показателю в техническом задании или не превышающий его.</w:t>
      </w:r>
    </w:p>
    <w:p w:rsidR="0021485F" w:rsidRPr="001E0A7E" w:rsidRDefault="0021485F" w:rsidP="0021485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1E0A7E">
        <w:rPr>
          <w:rFonts w:eastAsiaTheme="minorHAnsi" w:cstheme="minorBidi"/>
          <w:szCs w:val="22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21485F" w:rsidRDefault="0021485F" w:rsidP="0021485F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1E0A7E">
        <w:rPr>
          <w:rFonts w:eastAsiaTheme="minorHAnsi" w:cstheme="minorBidi"/>
          <w:szCs w:val="22"/>
          <w:lang w:val="ru-RU" w:eastAsia="en-US"/>
        </w:rPr>
        <w:t>- «в диапазоне от …до…», должен указать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BC07E3" w:rsidRPr="00BC07E3" w:rsidRDefault="00BC07E3" w:rsidP="00BC07E3">
      <w:pPr>
        <w:pStyle w:val="msonormalmailrucssattributepostfix"/>
        <w:jc w:val="both"/>
        <w:rPr>
          <w:rFonts w:eastAsiaTheme="minorHAnsi" w:cstheme="minorBidi"/>
          <w:szCs w:val="22"/>
          <w:lang w:val="ru-RU" w:eastAsia="en-US"/>
        </w:rPr>
      </w:pPr>
      <w:r w:rsidRPr="00BC07E3">
        <w:rPr>
          <w:rFonts w:eastAsiaTheme="minorHAnsi" w:cstheme="minorBidi"/>
          <w:szCs w:val="22"/>
          <w:lang w:val="ru-RU" w:eastAsia="en-US"/>
        </w:rPr>
        <w:t>- «не менее … и не более …» - должен указать конкретный показатель, входящий в указанный диапазон, без указания слов «не менее…и не более…».</w:t>
      </w:r>
    </w:p>
    <w:p w:rsidR="00273366" w:rsidRDefault="00273366" w:rsidP="0021485F">
      <w:pPr>
        <w:pStyle w:val="msonormalmailrucssattributepostfix"/>
        <w:ind w:firstLine="708"/>
        <w:jc w:val="both"/>
        <w:rPr>
          <w:rFonts w:eastAsiaTheme="minorHAnsi" w:cstheme="minorBidi"/>
          <w:szCs w:val="22"/>
          <w:lang w:val="ru-RU" w:eastAsia="en-US"/>
        </w:rPr>
      </w:pPr>
      <w:r w:rsidRPr="00273366">
        <w:rPr>
          <w:rFonts w:eastAsiaTheme="minorHAnsi" w:cstheme="minorBidi"/>
          <w:szCs w:val="22"/>
          <w:lang w:val="ru-RU" w:eastAsia="en-US"/>
        </w:rPr>
        <w:t>Остальные позиции остаются неизменными и указываются в соответствии с Техническим заданием заказчика.</w:t>
      </w:r>
    </w:p>
    <w:p w:rsidR="00273366" w:rsidRPr="00595CA8" w:rsidRDefault="00273366" w:rsidP="00273366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95CA8">
        <w:rPr>
          <w:rFonts w:cs="Times New Roman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273366" w:rsidRDefault="00273366" w:rsidP="00273366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95CA8">
        <w:rPr>
          <w:rFonts w:cs="Times New Roman"/>
          <w:szCs w:val="24"/>
        </w:rPr>
        <w:t xml:space="preserve">Объем предоставления гарантии качества товара: в полном объеме. </w:t>
      </w:r>
    </w:p>
    <w:p w:rsidR="00273366" w:rsidRDefault="00273366" w:rsidP="00273366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B93C71" w:rsidRDefault="00B93C71" w:rsidP="00B93C71">
      <w:pPr>
        <w:pStyle w:val="a6"/>
        <w:spacing w:after="0" w:line="276" w:lineRule="auto"/>
        <w:ind w:left="0" w:right="-80" w:firstLine="851"/>
        <w:jc w:val="both"/>
        <w:rPr>
          <w:rFonts w:ascii="Times New Roman" w:hAnsi="Times New Roman"/>
        </w:rPr>
      </w:pPr>
      <w:r w:rsidRPr="008A6293">
        <w:rPr>
          <w:rFonts w:ascii="Times New Roman" w:eastAsiaTheme="minorHAnsi" w:hAnsi="Times New Roman"/>
          <w:sz w:val="24"/>
          <w:szCs w:val="24"/>
          <w:lang w:eastAsia="en-US"/>
        </w:rPr>
        <w:t>Список сокращений:</w:t>
      </w:r>
    </w:p>
    <w:p w:rsidR="00B93C71" w:rsidRPr="006F4376" w:rsidRDefault="00B93C71" w:rsidP="00B93C71">
      <w:pPr>
        <w:spacing w:after="0"/>
        <w:ind w:firstLine="851"/>
        <w:jc w:val="both"/>
        <w:rPr>
          <w:rFonts w:cs="Times New Roman"/>
          <w:szCs w:val="24"/>
        </w:rPr>
      </w:pPr>
      <w:r w:rsidRPr="006F4376">
        <w:rPr>
          <w:rFonts w:cs="Times New Roman"/>
          <w:szCs w:val="24"/>
        </w:rPr>
        <w:t>Сокращение «</w:t>
      </w:r>
      <w:proofErr w:type="spellStart"/>
      <w:r w:rsidRPr="006F4376">
        <w:rPr>
          <w:rFonts w:cs="Times New Roman"/>
          <w:szCs w:val="24"/>
        </w:rPr>
        <w:t>нм</w:t>
      </w:r>
      <w:proofErr w:type="spellEnd"/>
      <w:r w:rsidRPr="006F4376">
        <w:rPr>
          <w:rFonts w:cs="Times New Roman"/>
          <w:szCs w:val="24"/>
        </w:rPr>
        <w:t xml:space="preserve">» - нанометр - дольная единица измерения длины в Международной системе единиц (СИ), равная одной миллиардной </w:t>
      </w:r>
      <w:r w:rsidRPr="00C55A12">
        <w:rPr>
          <w:rFonts w:cs="Times New Roman"/>
          <w:szCs w:val="24"/>
        </w:rPr>
        <w:t>доле</w:t>
      </w:r>
      <w:r w:rsidRPr="006F4376">
        <w:rPr>
          <w:rFonts w:cs="Times New Roman"/>
          <w:szCs w:val="24"/>
        </w:rPr>
        <w:t xml:space="preserve"> метра (то есть </w:t>
      </w:r>
      <w:r w:rsidRPr="006F4376">
        <w:rPr>
          <w:rFonts w:cs="Times New Roman"/>
          <w:color w:val="222222"/>
          <w:szCs w:val="24"/>
          <w:shd w:val="clear" w:color="auto" w:fill="FFFFFF"/>
        </w:rPr>
        <w:t>10</w:t>
      </w:r>
      <w:r w:rsidRPr="004E6FEC">
        <w:rPr>
          <w:rFonts w:cs="Times New Roman"/>
          <w:color w:val="222222"/>
          <w:szCs w:val="24"/>
          <w:shd w:val="clear" w:color="auto" w:fill="FFFFFF"/>
          <w:vertAlign w:val="superscript"/>
        </w:rPr>
        <w:t>−</w:t>
      </w:r>
      <w:r w:rsidRPr="004E6FEC">
        <w:rPr>
          <w:rFonts w:cs="Times New Roman"/>
          <w:szCs w:val="24"/>
          <w:vertAlign w:val="superscript"/>
        </w:rPr>
        <w:t>9</w:t>
      </w:r>
      <w:r w:rsidRPr="0030389E">
        <w:rPr>
          <w:rFonts w:cs="Times New Roman"/>
          <w:szCs w:val="24"/>
        </w:rPr>
        <w:t xml:space="preserve"> </w:t>
      </w:r>
      <w:r w:rsidRPr="006F4376">
        <w:rPr>
          <w:rFonts w:cs="Times New Roman"/>
          <w:szCs w:val="24"/>
        </w:rPr>
        <w:t>метра).</w:t>
      </w:r>
    </w:p>
    <w:p w:rsidR="00791F60" w:rsidRPr="00CB50BA" w:rsidRDefault="00791F60">
      <w:pPr>
        <w:pStyle w:val="a3"/>
        <w:spacing w:line="360" w:lineRule="auto"/>
      </w:pPr>
      <w:bookmarkStart w:id="0" w:name="_GoBack"/>
      <w:bookmarkEnd w:id="0"/>
    </w:p>
    <w:sectPr w:rsidR="00791F60" w:rsidRPr="00CB50BA" w:rsidSect="004C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1500"/>
    <w:multiLevelType w:val="hybridMultilevel"/>
    <w:tmpl w:val="C90C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E6B"/>
    <w:multiLevelType w:val="hybridMultilevel"/>
    <w:tmpl w:val="EC04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4DAB"/>
    <w:multiLevelType w:val="hybridMultilevel"/>
    <w:tmpl w:val="85B2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2A4"/>
    <w:multiLevelType w:val="hybridMultilevel"/>
    <w:tmpl w:val="ACA6E036"/>
    <w:lvl w:ilvl="0" w:tplc="4D52A6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5B5D"/>
    <w:multiLevelType w:val="hybridMultilevel"/>
    <w:tmpl w:val="E736B948"/>
    <w:lvl w:ilvl="0" w:tplc="4C5C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86A6A"/>
    <w:multiLevelType w:val="hybridMultilevel"/>
    <w:tmpl w:val="85B2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E78"/>
    <w:multiLevelType w:val="hybridMultilevel"/>
    <w:tmpl w:val="9C7CBA62"/>
    <w:lvl w:ilvl="0" w:tplc="CF8490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950"/>
    <w:multiLevelType w:val="hybridMultilevel"/>
    <w:tmpl w:val="7A4E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97B01"/>
    <w:multiLevelType w:val="hybridMultilevel"/>
    <w:tmpl w:val="50FA0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18715C"/>
    <w:multiLevelType w:val="hybridMultilevel"/>
    <w:tmpl w:val="626E99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359C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64F6B"/>
    <w:multiLevelType w:val="hybridMultilevel"/>
    <w:tmpl w:val="566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A071A"/>
    <w:multiLevelType w:val="hybridMultilevel"/>
    <w:tmpl w:val="2782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B5261"/>
    <w:multiLevelType w:val="hybridMultilevel"/>
    <w:tmpl w:val="873E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96BF3"/>
    <w:multiLevelType w:val="hybridMultilevel"/>
    <w:tmpl w:val="62CA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B7D1E"/>
    <w:multiLevelType w:val="hybridMultilevel"/>
    <w:tmpl w:val="8C44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0"/>
  </w:num>
  <w:num w:numId="14">
    <w:abstractNumId w:val="14"/>
  </w:num>
  <w:num w:numId="15">
    <w:abstractNumId w:val="12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86"/>
    <w:rsid w:val="00010684"/>
    <w:rsid w:val="000312BF"/>
    <w:rsid w:val="00040A7B"/>
    <w:rsid w:val="00042EA5"/>
    <w:rsid w:val="00043C40"/>
    <w:rsid w:val="000739FC"/>
    <w:rsid w:val="0007407F"/>
    <w:rsid w:val="000866B9"/>
    <w:rsid w:val="00091486"/>
    <w:rsid w:val="00093897"/>
    <w:rsid w:val="000D300C"/>
    <w:rsid w:val="000E32EA"/>
    <w:rsid w:val="00101515"/>
    <w:rsid w:val="00101C40"/>
    <w:rsid w:val="00120180"/>
    <w:rsid w:val="00147BC2"/>
    <w:rsid w:val="001933EA"/>
    <w:rsid w:val="001976F8"/>
    <w:rsid w:val="001C5255"/>
    <w:rsid w:val="001D418B"/>
    <w:rsid w:val="001D6444"/>
    <w:rsid w:val="001E0A7E"/>
    <w:rsid w:val="001F6FB7"/>
    <w:rsid w:val="0021485F"/>
    <w:rsid w:val="002451FA"/>
    <w:rsid w:val="002457A5"/>
    <w:rsid w:val="00262403"/>
    <w:rsid w:val="00273366"/>
    <w:rsid w:val="00287203"/>
    <w:rsid w:val="00291A24"/>
    <w:rsid w:val="002B55C6"/>
    <w:rsid w:val="002C48A3"/>
    <w:rsid w:val="002D0D98"/>
    <w:rsid w:val="00315D3F"/>
    <w:rsid w:val="00316D1E"/>
    <w:rsid w:val="00321B89"/>
    <w:rsid w:val="003309F9"/>
    <w:rsid w:val="003501FF"/>
    <w:rsid w:val="003655D5"/>
    <w:rsid w:val="003805E7"/>
    <w:rsid w:val="00390B81"/>
    <w:rsid w:val="003B7F67"/>
    <w:rsid w:val="003E48D0"/>
    <w:rsid w:val="00423D0B"/>
    <w:rsid w:val="00442CE0"/>
    <w:rsid w:val="004658EE"/>
    <w:rsid w:val="004665BF"/>
    <w:rsid w:val="00467E20"/>
    <w:rsid w:val="004A0414"/>
    <w:rsid w:val="004B03C2"/>
    <w:rsid w:val="004B40FF"/>
    <w:rsid w:val="004C0EB8"/>
    <w:rsid w:val="004E385F"/>
    <w:rsid w:val="004F54BF"/>
    <w:rsid w:val="004F6C75"/>
    <w:rsid w:val="0050494C"/>
    <w:rsid w:val="00527D2E"/>
    <w:rsid w:val="00573B21"/>
    <w:rsid w:val="00580AF4"/>
    <w:rsid w:val="00584F12"/>
    <w:rsid w:val="005B1728"/>
    <w:rsid w:val="005B44AB"/>
    <w:rsid w:val="005C6BF3"/>
    <w:rsid w:val="005D629E"/>
    <w:rsid w:val="005E36F7"/>
    <w:rsid w:val="005F004F"/>
    <w:rsid w:val="005F043F"/>
    <w:rsid w:val="005F4644"/>
    <w:rsid w:val="00617894"/>
    <w:rsid w:val="0062284F"/>
    <w:rsid w:val="00636B0B"/>
    <w:rsid w:val="00641F75"/>
    <w:rsid w:val="0065299F"/>
    <w:rsid w:val="00653C58"/>
    <w:rsid w:val="00665F85"/>
    <w:rsid w:val="00691A0A"/>
    <w:rsid w:val="00697F92"/>
    <w:rsid w:val="006A4B39"/>
    <w:rsid w:val="006F4308"/>
    <w:rsid w:val="006F56E3"/>
    <w:rsid w:val="007144AD"/>
    <w:rsid w:val="00750312"/>
    <w:rsid w:val="00757F2D"/>
    <w:rsid w:val="0076394A"/>
    <w:rsid w:val="0076756F"/>
    <w:rsid w:val="00770E24"/>
    <w:rsid w:val="00776444"/>
    <w:rsid w:val="00781474"/>
    <w:rsid w:val="00782229"/>
    <w:rsid w:val="007861E9"/>
    <w:rsid w:val="00791F60"/>
    <w:rsid w:val="007B2F64"/>
    <w:rsid w:val="007B7E60"/>
    <w:rsid w:val="007C5D1C"/>
    <w:rsid w:val="007C7418"/>
    <w:rsid w:val="007D0FEC"/>
    <w:rsid w:val="007D797A"/>
    <w:rsid w:val="007E025A"/>
    <w:rsid w:val="00820392"/>
    <w:rsid w:val="008266FC"/>
    <w:rsid w:val="008425C9"/>
    <w:rsid w:val="00842CCA"/>
    <w:rsid w:val="00865321"/>
    <w:rsid w:val="00872A6D"/>
    <w:rsid w:val="00886791"/>
    <w:rsid w:val="008C70CD"/>
    <w:rsid w:val="008D71DC"/>
    <w:rsid w:val="008E72DA"/>
    <w:rsid w:val="008F4A71"/>
    <w:rsid w:val="009108E2"/>
    <w:rsid w:val="009138D6"/>
    <w:rsid w:val="009675B7"/>
    <w:rsid w:val="009A217B"/>
    <w:rsid w:val="009B244F"/>
    <w:rsid w:val="009E05B7"/>
    <w:rsid w:val="00A124DE"/>
    <w:rsid w:val="00A664EC"/>
    <w:rsid w:val="00A82EA3"/>
    <w:rsid w:val="00AF0703"/>
    <w:rsid w:val="00AF48E7"/>
    <w:rsid w:val="00B02EA7"/>
    <w:rsid w:val="00B03CB7"/>
    <w:rsid w:val="00B13836"/>
    <w:rsid w:val="00B37946"/>
    <w:rsid w:val="00B37F99"/>
    <w:rsid w:val="00B54A9E"/>
    <w:rsid w:val="00B66E6D"/>
    <w:rsid w:val="00B7242D"/>
    <w:rsid w:val="00B877C2"/>
    <w:rsid w:val="00B9167B"/>
    <w:rsid w:val="00B92C86"/>
    <w:rsid w:val="00B93C71"/>
    <w:rsid w:val="00B9570E"/>
    <w:rsid w:val="00BA2ECE"/>
    <w:rsid w:val="00BB44C9"/>
    <w:rsid w:val="00BB74AD"/>
    <w:rsid w:val="00BB7D11"/>
    <w:rsid w:val="00BC07E3"/>
    <w:rsid w:val="00BC3B45"/>
    <w:rsid w:val="00BE6E85"/>
    <w:rsid w:val="00BE7513"/>
    <w:rsid w:val="00C00DEB"/>
    <w:rsid w:val="00C24A6F"/>
    <w:rsid w:val="00C27BEF"/>
    <w:rsid w:val="00C469CA"/>
    <w:rsid w:val="00C51E2A"/>
    <w:rsid w:val="00C53E75"/>
    <w:rsid w:val="00C75429"/>
    <w:rsid w:val="00C8128B"/>
    <w:rsid w:val="00CA4F21"/>
    <w:rsid w:val="00CB50BA"/>
    <w:rsid w:val="00CD7D8D"/>
    <w:rsid w:val="00D00A62"/>
    <w:rsid w:val="00D06B1C"/>
    <w:rsid w:val="00D36A68"/>
    <w:rsid w:val="00D93519"/>
    <w:rsid w:val="00D94138"/>
    <w:rsid w:val="00D94A98"/>
    <w:rsid w:val="00DA0540"/>
    <w:rsid w:val="00DB613B"/>
    <w:rsid w:val="00DC043B"/>
    <w:rsid w:val="00DD0471"/>
    <w:rsid w:val="00DD09C3"/>
    <w:rsid w:val="00DD4704"/>
    <w:rsid w:val="00E0513F"/>
    <w:rsid w:val="00E20018"/>
    <w:rsid w:val="00E571FC"/>
    <w:rsid w:val="00E66D20"/>
    <w:rsid w:val="00E676FF"/>
    <w:rsid w:val="00E74854"/>
    <w:rsid w:val="00E9567B"/>
    <w:rsid w:val="00EC1242"/>
    <w:rsid w:val="00EE0E4F"/>
    <w:rsid w:val="00F440F3"/>
    <w:rsid w:val="00F503EF"/>
    <w:rsid w:val="00F50A6B"/>
    <w:rsid w:val="00F52A2A"/>
    <w:rsid w:val="00F61193"/>
    <w:rsid w:val="00F620B2"/>
    <w:rsid w:val="00F86FC7"/>
    <w:rsid w:val="00FC472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63E02-735F-4B4C-A88B-8D218D9B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paragraph" w:customStyle="1" w:styleId="msonormalmailrucssattributepostfix">
    <w:name w:val="msonormal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B03C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styleId="a8">
    <w:name w:val="Body Text"/>
    <w:basedOn w:val="a"/>
    <w:link w:val="a9"/>
    <w:rsid w:val="0086532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65321"/>
    <w:rPr>
      <w:rFonts w:eastAsia="Times New Roman" w:cs="Times New Roman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0740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40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40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0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407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74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9015-4945-41B5-986F-5500FBA1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10</cp:revision>
  <cp:lastPrinted>2020-05-15T11:58:00Z</cp:lastPrinted>
  <dcterms:created xsi:type="dcterms:W3CDTF">2020-04-28T13:24:00Z</dcterms:created>
  <dcterms:modified xsi:type="dcterms:W3CDTF">2020-08-13T12:18:00Z</dcterms:modified>
</cp:coreProperties>
</file>