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E5" w:rsidRPr="00C008E5" w:rsidRDefault="00C008E5" w:rsidP="00C008E5">
      <w:pPr>
        <w:pStyle w:val="a8"/>
        <w:spacing w:line="240" w:lineRule="auto"/>
        <w:jc w:val="right"/>
        <w:rPr>
          <w:sz w:val="24"/>
        </w:rPr>
      </w:pPr>
      <w:r w:rsidRPr="00C008E5">
        <w:rPr>
          <w:sz w:val="24"/>
        </w:rPr>
        <w:t>Приложение № 8</w:t>
      </w:r>
    </w:p>
    <w:p w:rsidR="00C008E5" w:rsidRPr="00C008E5" w:rsidRDefault="00C008E5" w:rsidP="00C008E5">
      <w:pPr>
        <w:pStyle w:val="a9"/>
        <w:jc w:val="right"/>
        <w:rPr>
          <w:b/>
          <w:lang w:eastAsia="ru-RU"/>
        </w:rPr>
      </w:pPr>
      <w:r w:rsidRPr="00C008E5">
        <w:rPr>
          <w:b/>
          <w:lang w:eastAsia="ru-RU"/>
        </w:rPr>
        <w:t>ПРОЕКТ</w:t>
      </w:r>
    </w:p>
    <w:p w:rsidR="00233068" w:rsidRDefault="00233068" w:rsidP="00233068">
      <w:pPr>
        <w:pStyle w:val="a8"/>
        <w:spacing w:line="240" w:lineRule="auto"/>
        <w:rPr>
          <w:sz w:val="24"/>
        </w:rPr>
      </w:pPr>
      <w:bookmarkStart w:id="0" w:name="_GoBack"/>
      <w:bookmarkEnd w:id="0"/>
      <w:r>
        <w:rPr>
          <w:sz w:val="24"/>
        </w:rPr>
        <w:t>ДОГОВОР</w:t>
      </w:r>
    </w:p>
    <w:p w:rsidR="00233068" w:rsidRPr="001A2E66" w:rsidRDefault="00233068" w:rsidP="00233068">
      <w:pPr>
        <w:pStyle w:val="a9"/>
        <w:tabs>
          <w:tab w:val="left" w:pos="3281"/>
        </w:tabs>
        <w:rPr>
          <w:lang w:eastAsia="ru-RU"/>
        </w:rPr>
      </w:pPr>
      <w:r>
        <w:rPr>
          <w:lang w:eastAsia="ru-RU"/>
        </w:rPr>
        <w:tab/>
      </w:r>
    </w:p>
    <w:p w:rsidR="00233068" w:rsidRDefault="00233068" w:rsidP="00233068">
      <w:pPr>
        <w:jc w:val="center"/>
        <w:rPr>
          <w:lang w:eastAsia="ru-RU"/>
        </w:rPr>
      </w:pPr>
      <w:r>
        <w:rPr>
          <w:lang w:eastAsia="ru-RU"/>
        </w:rPr>
        <w:t>г. Саранск</w:t>
      </w:r>
      <w:r>
        <w:rPr>
          <w:lang w:eastAsia="ru-RU"/>
        </w:rPr>
        <w:tab/>
      </w:r>
      <w:r>
        <w:rPr>
          <w:lang w:eastAsia="ru-RU"/>
        </w:rPr>
        <w:tab/>
        <w:t xml:space="preserve">                                               </w:t>
      </w:r>
      <w:r>
        <w:rPr>
          <w:lang w:eastAsia="ru-RU"/>
        </w:rPr>
        <w:tab/>
      </w:r>
      <w:r>
        <w:rPr>
          <w:lang w:eastAsia="ru-RU"/>
        </w:rPr>
        <w:tab/>
        <w:t xml:space="preserve">                           «___»  ____________ 2015 г.</w:t>
      </w:r>
    </w:p>
    <w:p w:rsidR="00233068" w:rsidRPr="001A2E66" w:rsidRDefault="00233068" w:rsidP="00233068">
      <w:pPr>
        <w:jc w:val="center"/>
        <w:rPr>
          <w:lang w:eastAsia="ru-RU"/>
        </w:rPr>
      </w:pPr>
    </w:p>
    <w:p w:rsidR="00233068" w:rsidRDefault="00233068" w:rsidP="00233068">
      <w:pPr>
        <w:ind w:firstLine="709"/>
        <w:jc w:val="both"/>
      </w:pPr>
      <w:r w:rsidRPr="00C77FC3">
        <w:rPr>
          <w:b/>
        </w:rPr>
        <w:t>Автономное учреждение «Технопарк - Мордовия»</w:t>
      </w:r>
      <w:r>
        <w:t>, именуемое в дальнейшем «</w:t>
      </w:r>
      <w:r>
        <w:rPr>
          <w:b/>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Pr="00524F60">
        <w:t xml:space="preserve">(в ред. Постановления Правительства РФ от 30.06.2015 </w:t>
      </w:r>
      <w:r>
        <w:t>№</w:t>
      </w:r>
      <w:r w:rsidRPr="00524F60">
        <w:t xml:space="preserve"> 659)</w:t>
      </w:r>
      <w:r w:rsidRPr="00247786">
        <w:t xml:space="preserve"> заключили настоящий договор (далее - </w:t>
      </w:r>
      <w:r w:rsidRPr="00E331EA">
        <w:t>Договор</w:t>
      </w:r>
      <w:r w:rsidRPr="00247786">
        <w:t>) о нижеследующем</w:t>
      </w:r>
      <w:r>
        <w:t xml:space="preserve">: </w:t>
      </w:r>
    </w:p>
    <w:p w:rsidR="00233068" w:rsidRDefault="00233068" w:rsidP="00233068">
      <w:pPr>
        <w:ind w:firstLine="709"/>
        <w:jc w:val="both"/>
      </w:pPr>
    </w:p>
    <w:p w:rsidR="00233068" w:rsidRDefault="00233068" w:rsidP="00233068">
      <w:pPr>
        <w:pStyle w:val="a"/>
        <w:numPr>
          <w:ilvl w:val="0"/>
          <w:numId w:val="0"/>
        </w:numPr>
        <w:spacing w:line="240" w:lineRule="auto"/>
        <w:jc w:val="center"/>
        <w:rPr>
          <w:b/>
        </w:rPr>
      </w:pPr>
      <w:r>
        <w:rPr>
          <w:b/>
        </w:rPr>
        <w:t>1. ПРЕДМЕТ ДОГОВОРА</w:t>
      </w:r>
    </w:p>
    <w:p w:rsidR="00233068" w:rsidRDefault="00233068" w:rsidP="00233068">
      <w:pPr>
        <w:ind w:firstLine="708"/>
        <w:jc w:val="both"/>
      </w:pPr>
      <w:r w:rsidRPr="002F5685">
        <w:t>1.1. 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w:t>
      </w:r>
      <w:r>
        <w:t xml:space="preserve">по обеспечению комплектом </w:t>
      </w:r>
      <w:r w:rsidRPr="008C7BF9">
        <w:t xml:space="preserve">оборудования </w:t>
      </w:r>
      <w:r>
        <w:t xml:space="preserve">для проведения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 xml:space="preserve">поставке, </w:t>
      </w:r>
      <w:r>
        <w:t>монтажу,</w:t>
      </w:r>
      <w:r w:rsidRPr="00292F50">
        <w:t xml:space="preserve"> пуско-наладочным работам,</w:t>
      </w:r>
      <w:r>
        <w:t xml:space="preserve"> </w:t>
      </w:r>
      <w:r w:rsidRPr="00292F50">
        <w:t>вводу в эксплуатацию, гарантийному обслуживанию и подготовке специалистов на объекте</w:t>
      </w:r>
      <w:r w:rsidRPr="00C06FC5">
        <w:t xml:space="preserve"> «Центр энергосберегающей светотехники», расположенном по адресу: Республика Мордовия, г. Саранск, ул. Лодыгина, д.3</w:t>
      </w:r>
      <w:r>
        <w:t xml:space="preserve"> </w:t>
      </w:r>
      <w:r w:rsidRPr="002F5685">
        <w:t>(далее – Работы)</w:t>
      </w:r>
      <w:r w:rsidRPr="00C06FC5">
        <w:t>.</w:t>
      </w:r>
      <w:r w:rsidRPr="00E82E93">
        <w:t xml:space="preserve"> </w:t>
      </w:r>
      <w:r w:rsidRPr="002F5685">
        <w:t>Заказчик обязуется принять результат выполненных Работ и оплатить его.</w:t>
      </w:r>
    </w:p>
    <w:p w:rsidR="00233068" w:rsidRPr="002F5685" w:rsidRDefault="00233068" w:rsidP="00233068">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233068" w:rsidRDefault="00233068" w:rsidP="00233068">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233068" w:rsidRPr="002F5685" w:rsidRDefault="00233068" w:rsidP="00233068">
      <w:pPr>
        <w:pStyle w:val="a"/>
        <w:numPr>
          <w:ilvl w:val="0"/>
          <w:numId w:val="0"/>
        </w:numPr>
        <w:spacing w:line="240" w:lineRule="auto"/>
        <w:ind w:firstLine="709"/>
      </w:pPr>
    </w:p>
    <w:p w:rsidR="00233068" w:rsidRDefault="00233068" w:rsidP="00233068">
      <w:pPr>
        <w:pStyle w:val="a"/>
        <w:numPr>
          <w:ilvl w:val="0"/>
          <w:numId w:val="0"/>
        </w:numPr>
        <w:spacing w:line="240" w:lineRule="auto"/>
        <w:jc w:val="center"/>
        <w:rPr>
          <w:b/>
        </w:rPr>
      </w:pPr>
      <w:r>
        <w:rPr>
          <w:b/>
        </w:rPr>
        <w:t>2. ПРАВА И ОБЯЗАННОСТИ СТОРОН</w:t>
      </w:r>
    </w:p>
    <w:p w:rsidR="00233068" w:rsidRPr="00F553EF" w:rsidRDefault="00233068" w:rsidP="00233068">
      <w:pPr>
        <w:suppressAutoHyphens w:val="0"/>
        <w:ind w:firstLine="709"/>
        <w:jc w:val="both"/>
        <w:rPr>
          <w:lang w:eastAsia="ru-RU"/>
        </w:rPr>
      </w:pPr>
      <w:r w:rsidRPr="00F553EF">
        <w:rPr>
          <w:lang w:eastAsia="ru-RU"/>
        </w:rPr>
        <w:t>2.1. Подрядчик обязуется</w:t>
      </w:r>
      <w:r w:rsidRPr="00F553EF">
        <w:rPr>
          <w:noProof/>
          <w:lang w:eastAsia="ru-RU"/>
        </w:rPr>
        <w:t>:</w:t>
      </w:r>
      <w:r w:rsidRPr="00F553EF">
        <w:rPr>
          <w:lang w:eastAsia="ru-RU"/>
        </w:rPr>
        <w:t xml:space="preserve"> </w:t>
      </w:r>
    </w:p>
    <w:p w:rsidR="00233068" w:rsidRPr="00F553EF" w:rsidRDefault="00233068" w:rsidP="00233068">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233068" w:rsidRPr="00F553EF" w:rsidRDefault="00233068" w:rsidP="00233068">
      <w:pPr>
        <w:suppressAutoHyphens w:val="0"/>
        <w:ind w:firstLine="709"/>
        <w:jc w:val="both"/>
        <w:rPr>
          <w:lang w:eastAsia="ru-RU"/>
        </w:rPr>
      </w:pPr>
      <w:r w:rsidRPr="00F553EF">
        <w:rPr>
          <w:lang w:eastAsia="ru-RU"/>
        </w:rPr>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233068" w:rsidRPr="00F553EF" w:rsidRDefault="00233068" w:rsidP="00233068">
      <w:pPr>
        <w:suppressAutoHyphens w:val="0"/>
        <w:ind w:firstLine="709"/>
        <w:jc w:val="both"/>
        <w:rPr>
          <w:lang w:eastAsia="ru-RU"/>
        </w:rPr>
      </w:pPr>
      <w:r w:rsidRPr="00F553EF">
        <w:rPr>
          <w:lang w:eastAsia="ru-RU"/>
        </w:rPr>
        <w:t xml:space="preserve">2.1.3.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233068" w:rsidRPr="00F553EF" w:rsidRDefault="00233068" w:rsidP="00233068">
      <w:pPr>
        <w:tabs>
          <w:tab w:val="left" w:pos="825"/>
        </w:tabs>
        <w:suppressAutoHyphens w:val="0"/>
        <w:autoSpaceDE w:val="0"/>
        <w:autoSpaceDN w:val="0"/>
        <w:adjustRightInd w:val="0"/>
        <w:ind w:firstLine="709"/>
        <w:jc w:val="both"/>
        <w:rPr>
          <w:lang w:eastAsia="ru-RU"/>
        </w:rPr>
      </w:pPr>
      <w:r w:rsidRPr="00F553EF">
        <w:rPr>
          <w:lang w:eastAsia="ru-RU"/>
        </w:rPr>
        <w:t>2.1.4.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233068" w:rsidRPr="00F553EF" w:rsidRDefault="00233068" w:rsidP="00233068">
      <w:pPr>
        <w:suppressAutoHyphens w:val="0"/>
        <w:ind w:firstLine="709"/>
        <w:jc w:val="both"/>
        <w:rPr>
          <w:lang w:eastAsia="ru-RU"/>
        </w:rPr>
      </w:pPr>
      <w:r w:rsidRPr="00F553EF">
        <w:rPr>
          <w:noProof/>
          <w:lang w:eastAsia="ru-RU"/>
        </w:rPr>
        <w:t xml:space="preserve">2.1.5.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233068" w:rsidRPr="00F553EF" w:rsidRDefault="00233068" w:rsidP="00233068">
      <w:pPr>
        <w:suppressAutoHyphens w:val="0"/>
        <w:ind w:firstLine="709"/>
        <w:jc w:val="both"/>
        <w:rPr>
          <w:lang w:eastAsia="ru-RU"/>
        </w:rPr>
      </w:pPr>
      <w:r w:rsidRPr="00F553EF">
        <w:rPr>
          <w:noProof/>
          <w:lang w:eastAsia="ru-RU"/>
        </w:rPr>
        <w:t xml:space="preserve">2.1.6. Провести подготовку сотрудников Заказчика в количестве не </w:t>
      </w:r>
      <w:r w:rsidRPr="00DF7F91">
        <w:rPr>
          <w:noProof/>
          <w:lang w:eastAsia="ru-RU"/>
        </w:rPr>
        <w:t xml:space="preserve">менее </w:t>
      </w:r>
      <w:r>
        <w:rPr>
          <w:noProof/>
          <w:lang w:eastAsia="ru-RU"/>
        </w:rPr>
        <w:t>3</w:t>
      </w:r>
      <w:r w:rsidRPr="00DF7F91">
        <w:rPr>
          <w:noProof/>
          <w:lang w:eastAsia="ru-RU"/>
        </w:rPr>
        <w:t xml:space="preserve"> (</w:t>
      </w:r>
      <w:r>
        <w:rPr>
          <w:noProof/>
          <w:lang w:eastAsia="ru-RU"/>
        </w:rPr>
        <w:t>трех</w:t>
      </w:r>
      <w:r w:rsidRPr="00DF7F91">
        <w:rPr>
          <w:noProof/>
          <w:lang w:eastAsia="ru-RU"/>
        </w:rPr>
        <w:t>)</w:t>
      </w:r>
      <w:r w:rsidRPr="00F553EF">
        <w:rPr>
          <w:noProof/>
          <w:lang w:eastAsia="ru-RU"/>
        </w:rPr>
        <w:t xml:space="preserve"> человек в объеме, необходимом для работы на Оборудовании и оперативному устранению недостатков и дефектов Оборудования.</w:t>
      </w:r>
    </w:p>
    <w:p w:rsidR="00233068" w:rsidRPr="00F553EF" w:rsidRDefault="00233068" w:rsidP="00233068">
      <w:pPr>
        <w:tabs>
          <w:tab w:val="left" w:pos="645"/>
        </w:tabs>
        <w:suppressAutoHyphens w:val="0"/>
        <w:autoSpaceDE w:val="0"/>
        <w:autoSpaceDN w:val="0"/>
        <w:adjustRightInd w:val="0"/>
        <w:ind w:firstLine="709"/>
        <w:jc w:val="both"/>
        <w:rPr>
          <w:lang w:eastAsia="ru-RU"/>
        </w:rPr>
      </w:pPr>
      <w:r w:rsidRPr="00F553EF">
        <w:rPr>
          <w:lang w:eastAsia="ru-RU"/>
        </w:rPr>
        <w:lastRenderedPageBreak/>
        <w:t xml:space="preserve">2.1.7. Выполнить работы в полном соответствии с нормами действующего законодательства, в том числе ГОСТами, </w:t>
      </w:r>
      <w:proofErr w:type="spellStart"/>
      <w:r w:rsidRPr="00F553EF">
        <w:rPr>
          <w:lang w:eastAsia="ru-RU"/>
        </w:rPr>
        <w:t>СНИПами</w:t>
      </w:r>
      <w:proofErr w:type="spellEnd"/>
      <w:r w:rsidRPr="00F553EF">
        <w:rPr>
          <w:lang w:eastAsia="ru-RU"/>
        </w:rPr>
        <w:t xml:space="preserve"> и иными нормативн</w:t>
      </w:r>
      <w:r>
        <w:rPr>
          <w:lang w:eastAsia="ru-RU"/>
        </w:rPr>
        <w:t xml:space="preserve">ыми </w:t>
      </w:r>
      <w:r w:rsidRPr="00F553EF">
        <w:rPr>
          <w:lang w:eastAsia="ru-RU"/>
        </w:rPr>
        <w:t>правовыми актами.</w:t>
      </w:r>
    </w:p>
    <w:p w:rsidR="00233068" w:rsidRPr="00F553EF" w:rsidRDefault="00233068" w:rsidP="00233068">
      <w:pPr>
        <w:suppressAutoHyphens w:val="0"/>
        <w:ind w:firstLine="709"/>
        <w:jc w:val="both"/>
        <w:rPr>
          <w:lang w:eastAsia="ru-RU"/>
        </w:rPr>
      </w:pPr>
      <w:r w:rsidRPr="00F553EF">
        <w:rPr>
          <w:lang w:eastAsia="ru-RU"/>
        </w:rPr>
        <w:t>2.1.8. Подрядчик имеет право на досрочное выполнение Работ с согласия Заказчика.</w:t>
      </w:r>
    </w:p>
    <w:p w:rsidR="00233068" w:rsidRPr="00F553EF" w:rsidRDefault="00233068" w:rsidP="00233068">
      <w:pPr>
        <w:suppressAutoHyphens w:val="0"/>
        <w:ind w:firstLine="709"/>
        <w:jc w:val="both"/>
        <w:rPr>
          <w:lang w:eastAsia="ru-RU"/>
        </w:rPr>
      </w:pPr>
      <w:r w:rsidRPr="00F553EF">
        <w:rPr>
          <w:lang w:eastAsia="ru-RU"/>
        </w:rPr>
        <w:t>2.2. Заказчик обязуется:</w:t>
      </w:r>
    </w:p>
    <w:p w:rsidR="00233068" w:rsidRPr="00F553EF" w:rsidRDefault="00233068" w:rsidP="00233068">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233068" w:rsidRPr="00F553EF" w:rsidRDefault="00233068" w:rsidP="00233068">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233068" w:rsidRPr="00F553EF" w:rsidRDefault="00233068" w:rsidP="00233068">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233068" w:rsidRPr="00F553EF" w:rsidRDefault="00233068" w:rsidP="00233068">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233068" w:rsidRPr="00F553EF" w:rsidRDefault="00233068" w:rsidP="00233068">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233068" w:rsidRDefault="00233068" w:rsidP="00233068">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233068" w:rsidRDefault="00233068" w:rsidP="00233068">
      <w:pPr>
        <w:pStyle w:val="a"/>
        <w:numPr>
          <w:ilvl w:val="0"/>
          <w:numId w:val="0"/>
        </w:numPr>
        <w:spacing w:line="240" w:lineRule="auto"/>
        <w:ind w:firstLine="709"/>
      </w:pPr>
    </w:p>
    <w:p w:rsidR="00233068" w:rsidRDefault="00233068" w:rsidP="00233068">
      <w:pPr>
        <w:pStyle w:val="a"/>
        <w:numPr>
          <w:ilvl w:val="0"/>
          <w:numId w:val="0"/>
        </w:numPr>
        <w:spacing w:line="240" w:lineRule="auto"/>
        <w:jc w:val="center"/>
        <w:rPr>
          <w:b/>
        </w:rPr>
      </w:pPr>
      <w:r>
        <w:rPr>
          <w:b/>
        </w:rPr>
        <w:t>3. ЦЕНА ДОГОВОРА И ПОРЯДОК ОПЛАТЫ</w:t>
      </w:r>
    </w:p>
    <w:p w:rsidR="00233068" w:rsidRDefault="00233068" w:rsidP="00233068">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233068" w:rsidRDefault="00233068" w:rsidP="00233068">
      <w:pPr>
        <w:pStyle w:val="a"/>
        <w:numPr>
          <w:ilvl w:val="0"/>
          <w:numId w:val="0"/>
        </w:numPr>
        <w:spacing w:line="240" w:lineRule="auto"/>
        <w:ind w:firstLine="709"/>
      </w:pPr>
      <w:r>
        <w:t>3.2. Оплата стоимости настоящего Договора производится в следующем порядке:</w:t>
      </w:r>
    </w:p>
    <w:p w:rsidR="00233068" w:rsidRDefault="00233068" w:rsidP="00233068">
      <w:pPr>
        <w:pStyle w:val="a"/>
        <w:numPr>
          <w:ilvl w:val="2"/>
          <w:numId w:val="6"/>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233068" w:rsidRPr="00146647" w:rsidRDefault="00233068" w:rsidP="00233068">
      <w:pPr>
        <w:pStyle w:val="a"/>
        <w:numPr>
          <w:ilvl w:val="2"/>
          <w:numId w:val="6"/>
        </w:numPr>
        <w:suppressAutoHyphens w:val="0"/>
        <w:spacing w:line="240" w:lineRule="auto"/>
        <w:ind w:left="0" w:firstLine="720"/>
      </w:pPr>
      <w:r>
        <w:t>7</w:t>
      </w:r>
      <w:r w:rsidRPr="00146647">
        <w:t xml:space="preserve">0% от стоимости Договора оплачивается после подписания уполномоченными представителями Сторон акта ввода Оборудования в эксплуатацию и </w:t>
      </w:r>
      <w:r>
        <w:t>товарной накладной по форме ТОРГ-12</w:t>
      </w:r>
      <w:r w:rsidRPr="00146647">
        <w:t>, в течение 10 (десяти) рабочих дней с момента выставления счета Подрядчиком.</w:t>
      </w:r>
      <w:r>
        <w:t xml:space="preserve"> </w:t>
      </w:r>
    </w:p>
    <w:p w:rsidR="00233068" w:rsidRDefault="00233068" w:rsidP="00233068">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233068" w:rsidRDefault="00233068" w:rsidP="00233068">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233068" w:rsidRDefault="00233068" w:rsidP="00233068">
      <w:pPr>
        <w:pStyle w:val="a"/>
        <w:numPr>
          <w:ilvl w:val="0"/>
          <w:numId w:val="0"/>
        </w:numPr>
        <w:spacing w:line="240" w:lineRule="auto"/>
        <w:ind w:firstLine="709"/>
        <w:rPr>
          <w:b/>
        </w:rPr>
      </w:pPr>
    </w:p>
    <w:p w:rsidR="00233068" w:rsidRDefault="00233068" w:rsidP="00233068">
      <w:pPr>
        <w:pStyle w:val="a"/>
        <w:numPr>
          <w:ilvl w:val="0"/>
          <w:numId w:val="0"/>
        </w:numPr>
        <w:spacing w:line="240" w:lineRule="auto"/>
        <w:jc w:val="center"/>
        <w:rPr>
          <w:b/>
        </w:rPr>
      </w:pPr>
      <w:r>
        <w:rPr>
          <w:b/>
        </w:rPr>
        <w:t>4. ПОРЯДОК СДАЧИ-ПРИЕМКИ РАБОТ</w:t>
      </w:r>
    </w:p>
    <w:p w:rsidR="00233068" w:rsidRDefault="00233068" w:rsidP="00233068">
      <w:pPr>
        <w:suppressAutoHyphens w:val="0"/>
        <w:ind w:firstLine="709"/>
        <w:jc w:val="both"/>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Pr>
          <w:lang w:eastAsia="ru-RU"/>
        </w:rPr>
        <w:t xml:space="preserve"> и </w:t>
      </w:r>
      <w:r w:rsidRPr="00D4449E">
        <w:rPr>
          <w:noProof/>
          <w:lang w:eastAsia="ru-RU"/>
        </w:rPr>
        <w:t>актом ввода Оборудования в эксплуатацию</w:t>
      </w:r>
      <w:r w:rsidRPr="00D4449E">
        <w:rPr>
          <w:lang w:eastAsia="ru-RU"/>
        </w:rPr>
        <w:t>.</w:t>
      </w:r>
      <w:r w:rsidRPr="00D4449E">
        <w:rPr>
          <w:noProof/>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t>в</w:t>
      </w:r>
      <w:r w:rsidRPr="00871C28">
        <w:t>ыполнени</w:t>
      </w:r>
      <w:r>
        <w:t>я</w:t>
      </w:r>
      <w:r w:rsidRPr="00871C28">
        <w:t xml:space="preserve"> комплекса работ </w:t>
      </w:r>
      <w:r>
        <w:t xml:space="preserve">по обеспечению комплектом </w:t>
      </w:r>
      <w:r w:rsidRPr="008C7BF9">
        <w:t xml:space="preserve">оборудования </w:t>
      </w:r>
      <w:r>
        <w:t xml:space="preserve">для проведения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w:t>
      </w:r>
      <w:r w:rsidRPr="007E413F">
        <w:t xml:space="preserve">(Приложение №1 к Договору), </w:t>
      </w:r>
      <w:r w:rsidRPr="00292F50">
        <w:t>в том числе</w:t>
      </w:r>
      <w:r>
        <w:t xml:space="preserve">, </w:t>
      </w:r>
      <w:r w:rsidRPr="00292F50">
        <w:t>поставке,</w:t>
      </w:r>
      <w:r>
        <w:t xml:space="preserve"> монтажу,</w:t>
      </w:r>
      <w:r w:rsidRPr="00292F50">
        <w:t xml:space="preserve"> пуско-наладочным работам,</w:t>
      </w:r>
      <w:r>
        <w:t xml:space="preserve"> </w:t>
      </w:r>
      <w:r w:rsidRPr="00292F50">
        <w:t xml:space="preserve"> вводу в эксплуатацию, гарантийному обслуживанию и подготовке специалистов</w:t>
      </w:r>
      <w:r>
        <w:t xml:space="preserve">. </w:t>
      </w:r>
      <w:r w:rsidRPr="00292F50">
        <w:t xml:space="preserve"> </w:t>
      </w:r>
    </w:p>
    <w:p w:rsidR="00233068" w:rsidRPr="00D4449E" w:rsidRDefault="00233068" w:rsidP="00233068">
      <w:pPr>
        <w:suppressAutoHyphens w:val="0"/>
        <w:ind w:firstLine="709"/>
        <w:jc w:val="both"/>
        <w:rPr>
          <w:noProof/>
          <w:lang w:eastAsia="ru-RU"/>
        </w:rPr>
      </w:pPr>
      <w:r w:rsidRPr="00D4449E">
        <w:rPr>
          <w:noProof/>
          <w:lang w:eastAsia="ru-RU"/>
        </w:rPr>
        <w:lastRenderedPageBreak/>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233068" w:rsidRPr="00D4449E" w:rsidRDefault="00233068" w:rsidP="00233068">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233068" w:rsidRPr="00D4449E" w:rsidRDefault="00233068" w:rsidP="00233068">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233068" w:rsidRPr="00D4449E" w:rsidRDefault="00233068" w:rsidP="00233068">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r>
        <w:rPr>
          <w:noProof/>
          <w:lang w:eastAsia="ru-RU"/>
        </w:rPr>
        <w:t xml:space="preserve"> </w:t>
      </w:r>
    </w:p>
    <w:p w:rsidR="00233068" w:rsidRDefault="00233068" w:rsidP="00233068">
      <w:pPr>
        <w:pStyle w:val="a"/>
        <w:numPr>
          <w:ilvl w:val="0"/>
          <w:numId w:val="0"/>
        </w:numPr>
        <w:spacing w:line="240" w:lineRule="auto"/>
        <w:jc w:val="center"/>
        <w:rPr>
          <w:b/>
        </w:rPr>
      </w:pPr>
    </w:p>
    <w:p w:rsidR="00233068" w:rsidRDefault="00233068" w:rsidP="00233068">
      <w:pPr>
        <w:pStyle w:val="a"/>
        <w:numPr>
          <w:ilvl w:val="0"/>
          <w:numId w:val="0"/>
        </w:numPr>
        <w:spacing w:line="240" w:lineRule="auto"/>
        <w:jc w:val="center"/>
        <w:rPr>
          <w:b/>
        </w:rPr>
      </w:pPr>
      <w:r>
        <w:rPr>
          <w:b/>
        </w:rPr>
        <w:t>5. ГАРАНТИЙНЫЕ ОБЯЗАТЕЛЬСТВА</w:t>
      </w:r>
    </w:p>
    <w:p w:rsidR="00233068" w:rsidRPr="00416DBB" w:rsidRDefault="00233068" w:rsidP="00233068">
      <w:pPr>
        <w:suppressAutoHyphens w:val="0"/>
        <w:ind w:firstLine="709"/>
        <w:jc w:val="both"/>
        <w:rPr>
          <w:lang w:eastAsia="ru-RU"/>
        </w:rPr>
      </w:pPr>
      <w:r w:rsidRPr="00416DBB">
        <w:rPr>
          <w:spacing w:val="-2"/>
          <w:lang w:eastAsia="ru-RU"/>
        </w:rPr>
        <w:t>5.1. Подрядчик гарантирует:</w:t>
      </w:r>
    </w:p>
    <w:p w:rsidR="00233068" w:rsidRPr="00416DBB" w:rsidRDefault="00233068" w:rsidP="00233068">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233068" w:rsidRPr="00416DBB" w:rsidRDefault="00233068" w:rsidP="00233068">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233068" w:rsidRPr="00416DBB" w:rsidRDefault="00233068" w:rsidP="00233068">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233068" w:rsidRPr="00416DBB" w:rsidRDefault="00233068" w:rsidP="00233068">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233068" w:rsidRPr="00416DBB" w:rsidRDefault="00233068" w:rsidP="00233068">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233068" w:rsidRDefault="00233068" w:rsidP="00233068">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r>
        <w:rPr>
          <w:lang w:eastAsia="ru-RU"/>
        </w:rPr>
        <w:t xml:space="preserve"> </w:t>
      </w:r>
    </w:p>
    <w:p w:rsidR="00233068" w:rsidRPr="00416DBB" w:rsidRDefault="00233068" w:rsidP="00233068">
      <w:pPr>
        <w:pStyle w:val="a"/>
        <w:numPr>
          <w:ilvl w:val="0"/>
          <w:numId w:val="0"/>
        </w:numPr>
        <w:spacing w:line="240" w:lineRule="auto"/>
        <w:ind w:firstLine="709"/>
        <w:rPr>
          <w:lang w:eastAsia="ru-RU"/>
        </w:rPr>
      </w:pPr>
    </w:p>
    <w:p w:rsidR="00233068" w:rsidRDefault="00233068" w:rsidP="00233068">
      <w:pPr>
        <w:pStyle w:val="a"/>
        <w:numPr>
          <w:ilvl w:val="0"/>
          <w:numId w:val="0"/>
        </w:numPr>
        <w:spacing w:line="240" w:lineRule="auto"/>
        <w:jc w:val="center"/>
        <w:rPr>
          <w:b/>
        </w:rPr>
      </w:pPr>
      <w:r>
        <w:rPr>
          <w:b/>
        </w:rPr>
        <w:t xml:space="preserve">6. </w:t>
      </w:r>
      <w:r>
        <w:rPr>
          <w:b/>
          <w:lang w:val="en-US"/>
        </w:rPr>
        <w:t>OTBETCTBEHHOCT</w:t>
      </w:r>
      <w:r>
        <w:rPr>
          <w:b/>
        </w:rPr>
        <w:t>Ь СТОРОН</w:t>
      </w:r>
    </w:p>
    <w:p w:rsidR="00233068" w:rsidRDefault="00233068" w:rsidP="00233068">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233068" w:rsidRDefault="00233068" w:rsidP="00233068">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233068" w:rsidRDefault="00233068" w:rsidP="00233068">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p>
    <w:p w:rsidR="00233068" w:rsidRDefault="00233068" w:rsidP="00233068">
      <w:pPr>
        <w:pStyle w:val="a"/>
        <w:numPr>
          <w:ilvl w:val="0"/>
          <w:numId w:val="0"/>
        </w:numPr>
        <w:spacing w:line="240" w:lineRule="auto"/>
        <w:ind w:firstLine="709"/>
        <w:rPr>
          <w:spacing w:val="-1"/>
        </w:rPr>
      </w:pPr>
      <w:r>
        <w:rPr>
          <w:spacing w:val="1"/>
        </w:rPr>
        <w:t xml:space="preserve">6.4. Требование об уплате пени в соответствии с </w:t>
      </w:r>
      <w:proofErr w:type="spellStart"/>
      <w:r>
        <w:rPr>
          <w:spacing w:val="1"/>
        </w:rPr>
        <w:t>п.п</w:t>
      </w:r>
      <w:proofErr w:type="spellEnd"/>
      <w:r>
        <w:rPr>
          <w:spacing w:val="1"/>
        </w:rPr>
        <w:t xml:space="preserve">.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233068" w:rsidRDefault="00233068" w:rsidP="00233068">
      <w:pPr>
        <w:pStyle w:val="a"/>
        <w:numPr>
          <w:ilvl w:val="0"/>
          <w:numId w:val="0"/>
        </w:numPr>
        <w:spacing w:line="240" w:lineRule="auto"/>
        <w:ind w:firstLine="709"/>
        <w:rPr>
          <w:spacing w:val="-1"/>
        </w:rPr>
      </w:pPr>
      <w:r>
        <w:rPr>
          <w:spacing w:val="-1"/>
        </w:rPr>
        <w:t>6.5. Уплата пени не освобождает Стороны от выполнения своих обязательств.</w:t>
      </w:r>
    </w:p>
    <w:p w:rsidR="00233068" w:rsidRDefault="00233068" w:rsidP="00233068">
      <w:pPr>
        <w:pStyle w:val="a"/>
        <w:numPr>
          <w:ilvl w:val="0"/>
          <w:numId w:val="0"/>
        </w:numPr>
        <w:spacing w:line="240" w:lineRule="auto"/>
        <w:ind w:firstLine="709"/>
        <w:rPr>
          <w:spacing w:val="-1"/>
        </w:rPr>
      </w:pPr>
    </w:p>
    <w:p w:rsidR="00233068" w:rsidRDefault="00233068" w:rsidP="00233068">
      <w:pPr>
        <w:pStyle w:val="a"/>
        <w:numPr>
          <w:ilvl w:val="0"/>
          <w:numId w:val="0"/>
        </w:numPr>
        <w:spacing w:line="240" w:lineRule="auto"/>
        <w:jc w:val="center"/>
        <w:rPr>
          <w:b/>
          <w:bCs/>
        </w:rPr>
      </w:pPr>
      <w:r>
        <w:rPr>
          <w:b/>
          <w:bCs/>
        </w:rPr>
        <w:lastRenderedPageBreak/>
        <w:t>7. ПОРЯДОК РАССМОТРЕНИЯ СПОРОВ</w:t>
      </w:r>
    </w:p>
    <w:p w:rsidR="00233068" w:rsidRDefault="00233068" w:rsidP="00233068">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233068" w:rsidRDefault="00233068" w:rsidP="00233068">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233068" w:rsidRDefault="00233068" w:rsidP="00233068">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233068" w:rsidRDefault="00233068" w:rsidP="00233068">
      <w:pPr>
        <w:pStyle w:val="a"/>
        <w:numPr>
          <w:ilvl w:val="0"/>
          <w:numId w:val="0"/>
        </w:numPr>
        <w:spacing w:line="240" w:lineRule="auto"/>
        <w:jc w:val="center"/>
        <w:rPr>
          <w:b/>
          <w:bCs/>
        </w:rPr>
      </w:pPr>
    </w:p>
    <w:p w:rsidR="00233068" w:rsidRDefault="00233068" w:rsidP="00233068">
      <w:pPr>
        <w:pStyle w:val="a"/>
        <w:numPr>
          <w:ilvl w:val="0"/>
          <w:numId w:val="0"/>
        </w:numPr>
        <w:spacing w:line="240" w:lineRule="auto"/>
        <w:jc w:val="center"/>
        <w:rPr>
          <w:b/>
          <w:bCs/>
        </w:rPr>
      </w:pPr>
      <w:r>
        <w:rPr>
          <w:b/>
          <w:bCs/>
        </w:rPr>
        <w:t>8. ОБСТОЯТЕЛЬСТВА НЕПРЕОДОЛИМОЙ СИЛЫ</w:t>
      </w:r>
    </w:p>
    <w:p w:rsidR="00233068" w:rsidRDefault="00233068" w:rsidP="00233068">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233068" w:rsidRDefault="00233068" w:rsidP="00233068">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233068" w:rsidRDefault="00233068" w:rsidP="00233068">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233068" w:rsidRDefault="00233068" w:rsidP="00233068">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233068" w:rsidRDefault="00233068" w:rsidP="00233068">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233068" w:rsidRDefault="00233068" w:rsidP="00233068">
      <w:pPr>
        <w:pStyle w:val="a"/>
        <w:numPr>
          <w:ilvl w:val="0"/>
          <w:numId w:val="0"/>
        </w:numPr>
        <w:spacing w:line="240" w:lineRule="auto"/>
        <w:jc w:val="center"/>
        <w:rPr>
          <w:b/>
          <w:bCs/>
        </w:rPr>
      </w:pPr>
    </w:p>
    <w:p w:rsidR="00233068" w:rsidRDefault="00233068" w:rsidP="00233068">
      <w:pPr>
        <w:pStyle w:val="a"/>
        <w:numPr>
          <w:ilvl w:val="0"/>
          <w:numId w:val="0"/>
        </w:numPr>
        <w:spacing w:line="240" w:lineRule="auto"/>
        <w:jc w:val="center"/>
        <w:rPr>
          <w:b/>
          <w:bCs/>
        </w:rPr>
      </w:pPr>
      <w:r>
        <w:rPr>
          <w:b/>
          <w:bCs/>
        </w:rPr>
        <w:t>9. УСЛОВИЯ КОНФИДЕНЦИАЛЬНОСТИ</w:t>
      </w:r>
    </w:p>
    <w:p w:rsidR="00233068" w:rsidRDefault="00233068" w:rsidP="00233068">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233068" w:rsidRDefault="00233068" w:rsidP="00233068">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233068" w:rsidRDefault="00233068" w:rsidP="00233068">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233068" w:rsidRDefault="00233068" w:rsidP="00233068">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233068" w:rsidRDefault="00233068" w:rsidP="00233068">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233068" w:rsidRDefault="00233068" w:rsidP="00233068">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233068" w:rsidRDefault="00233068" w:rsidP="00233068">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233068" w:rsidRDefault="00233068" w:rsidP="00233068">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233068" w:rsidRDefault="00233068" w:rsidP="00233068">
      <w:pPr>
        <w:suppressAutoHyphens w:val="0"/>
        <w:jc w:val="center"/>
        <w:rPr>
          <w:b/>
          <w:lang w:eastAsia="ru-RU"/>
        </w:rPr>
      </w:pPr>
    </w:p>
    <w:p w:rsidR="00233068" w:rsidRPr="00362CEB" w:rsidRDefault="00233068" w:rsidP="00233068">
      <w:pPr>
        <w:suppressAutoHyphens w:val="0"/>
        <w:jc w:val="center"/>
        <w:rPr>
          <w:b/>
          <w:lang w:eastAsia="ru-RU"/>
        </w:rPr>
      </w:pPr>
      <w:r w:rsidRPr="00362CEB">
        <w:rPr>
          <w:b/>
          <w:lang w:eastAsia="ru-RU"/>
        </w:rPr>
        <w:lastRenderedPageBreak/>
        <w:t>10. ОБЕСПЕЧЕНИЕ ИСПОЛНЕНИЯ ОБЯЗАТЕЛЬСТВ ПО ДОГОВОРУ</w:t>
      </w:r>
    </w:p>
    <w:p w:rsidR="00233068" w:rsidRPr="00362CEB" w:rsidRDefault="00233068" w:rsidP="00233068">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233068" w:rsidRDefault="00233068" w:rsidP="00233068">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233068" w:rsidRPr="00362CEB" w:rsidRDefault="00233068" w:rsidP="00233068">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предложений,</w:t>
      </w:r>
      <w:r>
        <w:rPr>
          <w:bCs/>
          <w:snapToGrid w:val="0"/>
          <w:lang w:eastAsia="ru-RU"/>
        </w:rPr>
        <w:t xml:space="preserve"> </w:t>
      </w:r>
      <w:r w:rsidRPr="00AD3FE9">
        <w:rPr>
          <w:bCs/>
          <w:snapToGrid w:val="0"/>
          <w:lang w:eastAsia="ru-RU"/>
        </w:rPr>
        <w:t xml:space="preserve">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233068" w:rsidRPr="00362CEB" w:rsidRDefault="00233068" w:rsidP="00233068">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r>
        <w:rPr>
          <w:bCs/>
          <w:snapToGrid w:val="0"/>
          <w:lang w:eastAsia="ru-RU"/>
        </w:rPr>
        <w:t xml:space="preserve"> </w:t>
      </w:r>
    </w:p>
    <w:p w:rsidR="00233068" w:rsidRPr="00362CEB" w:rsidRDefault="00233068" w:rsidP="00233068">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233068" w:rsidRPr="00362CEB" w:rsidRDefault="00233068" w:rsidP="00233068">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233068" w:rsidRPr="00362CEB" w:rsidRDefault="00233068" w:rsidP="00233068">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233068" w:rsidRPr="00362CEB" w:rsidRDefault="00233068" w:rsidP="00233068">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233068" w:rsidRPr="00362CEB" w:rsidRDefault="00233068" w:rsidP="00233068">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233068" w:rsidRDefault="00233068" w:rsidP="00233068">
      <w:pPr>
        <w:suppressAutoHyphens w:val="0"/>
        <w:ind w:firstLine="709"/>
        <w:jc w:val="both"/>
        <w:rPr>
          <w:bCs/>
          <w:snapToGrid w:val="0"/>
          <w:lang w:eastAsia="ru-RU"/>
        </w:rPr>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rsidRPr="00E331EA">
        <w:rPr>
          <w:bCs/>
          <w:snapToGrid w:val="0"/>
          <w:lang w:eastAsia="ru-RU"/>
        </w:rPr>
        <w:t xml:space="preserve">выполнения комплекса работ </w:t>
      </w:r>
      <w:r>
        <w:rPr>
          <w:bCs/>
          <w:snapToGrid w:val="0"/>
          <w:lang w:eastAsia="ru-RU"/>
        </w:rPr>
        <w:t xml:space="preserve">по </w:t>
      </w:r>
      <w:r w:rsidRPr="00E331EA">
        <w:rPr>
          <w:bCs/>
          <w:snapToGrid w:val="0"/>
          <w:lang w:eastAsia="ru-RU"/>
        </w:rPr>
        <w:t xml:space="preserve">обеспечению комплектом </w:t>
      </w:r>
      <w:r w:rsidRPr="008C7BF9">
        <w:rPr>
          <w:bCs/>
          <w:snapToGrid w:val="0"/>
          <w:lang w:eastAsia="ru-RU"/>
        </w:rPr>
        <w:t xml:space="preserve">оборудования </w:t>
      </w:r>
      <w:r w:rsidRPr="00E331EA">
        <w:rPr>
          <w:bCs/>
          <w:snapToGrid w:val="0"/>
          <w:lang w:eastAsia="ru-RU"/>
        </w:rPr>
        <w:t>для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w:t>
      </w:r>
      <w:r>
        <w:rPr>
          <w:bCs/>
          <w:snapToGrid w:val="0"/>
          <w:lang w:eastAsia="ru-RU"/>
        </w:rPr>
        <w:t>,</w:t>
      </w:r>
      <w:r w:rsidRPr="00524F60">
        <w:rPr>
          <w:bCs/>
          <w:snapToGrid w:val="0"/>
          <w:lang w:eastAsia="ru-RU"/>
        </w:rPr>
        <w:t xml:space="preserve"> </w:t>
      </w:r>
      <w:r w:rsidRPr="00E331EA">
        <w:rPr>
          <w:bCs/>
          <w:snapToGrid w:val="0"/>
          <w:lang w:eastAsia="ru-RU"/>
        </w:rPr>
        <w:t>монтажу, пуско-наладочным работам, вводу в эксплуатацию, гарантийному обслуживанию и подготовке специалистов</w:t>
      </w:r>
      <w:r w:rsidRPr="003269D8">
        <w:rPr>
          <w:bCs/>
          <w:snapToGrid w:val="0"/>
          <w:lang w:eastAsia="ru-RU"/>
        </w:rPr>
        <w:t xml:space="preserve"> на объекте «Центр энергосберегающей светотехники», расположенном по адресу: Республика Мордовия, г. Саранск, ул. Лодыгина, д.3</w:t>
      </w:r>
      <w:r w:rsidRPr="00E331EA">
        <w:rPr>
          <w:bCs/>
          <w:snapToGrid w:val="0"/>
          <w:lang w:eastAsia="ru-RU"/>
        </w:rPr>
        <w:t>.</w:t>
      </w:r>
    </w:p>
    <w:p w:rsidR="00233068" w:rsidRPr="00146647" w:rsidRDefault="00233068" w:rsidP="00233068">
      <w:pPr>
        <w:suppressAutoHyphens w:val="0"/>
        <w:ind w:firstLine="709"/>
        <w:jc w:val="both"/>
        <w:rPr>
          <w:bCs/>
          <w:snapToGrid w:val="0"/>
          <w:lang w:eastAsia="ru-RU"/>
        </w:rPr>
      </w:pPr>
      <w:r w:rsidRPr="00362CEB">
        <w:rPr>
          <w:bCs/>
          <w:snapToGrid w:val="0"/>
          <w:lang w:eastAsia="ru-RU"/>
        </w:rPr>
        <w:t xml:space="preserve">10.3. </w:t>
      </w:r>
      <w:r w:rsidRPr="00146647">
        <w:rPr>
          <w:bCs/>
          <w:snapToGrid w:val="0"/>
          <w:lang w:eastAsia="ru-RU"/>
        </w:rPr>
        <w:t>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233068" w:rsidRDefault="00233068" w:rsidP="00233068">
      <w:pPr>
        <w:suppressAutoHyphens w:val="0"/>
        <w:ind w:firstLine="709"/>
        <w:jc w:val="both"/>
        <w:rPr>
          <w:bCs/>
          <w:snapToGrid w:val="0"/>
          <w:lang w:eastAsia="ru-RU"/>
        </w:rPr>
      </w:pPr>
      <w:r w:rsidRPr="00146647">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233068" w:rsidRDefault="00233068" w:rsidP="00233068">
      <w:pPr>
        <w:suppressAutoHyphens w:val="0"/>
        <w:ind w:firstLine="709"/>
        <w:jc w:val="both"/>
        <w:rPr>
          <w:bCs/>
          <w:snapToGrid w:val="0"/>
          <w:lang w:eastAsia="ru-RU"/>
        </w:rPr>
      </w:pPr>
      <w:r>
        <w:rPr>
          <w:bCs/>
          <w:snapToGrid w:val="0"/>
          <w:lang w:eastAsia="ru-RU"/>
        </w:rPr>
        <w:t xml:space="preserve">10.4.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233068" w:rsidRDefault="00233068" w:rsidP="00233068">
      <w:pPr>
        <w:suppressAutoHyphens w:val="0"/>
        <w:ind w:firstLine="709"/>
        <w:jc w:val="both"/>
        <w:rPr>
          <w:bCs/>
          <w:snapToGrid w:val="0"/>
          <w:lang w:eastAsia="ru-RU"/>
        </w:rPr>
      </w:pPr>
      <w:r>
        <w:rPr>
          <w:bCs/>
          <w:snapToGrid w:val="0"/>
          <w:lang w:eastAsia="ru-RU"/>
        </w:rPr>
        <w:t xml:space="preserve">10.5.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233068" w:rsidRPr="00416DBB" w:rsidRDefault="00233068" w:rsidP="00233068">
      <w:pPr>
        <w:suppressAutoHyphens w:val="0"/>
        <w:ind w:firstLine="709"/>
        <w:jc w:val="both"/>
        <w:rPr>
          <w:bCs/>
          <w:snapToGrid w:val="0"/>
          <w:lang w:eastAsia="ru-RU"/>
        </w:rPr>
      </w:pPr>
      <w:r w:rsidRPr="00416DBB">
        <w:rPr>
          <w:bCs/>
          <w:snapToGrid w:val="0"/>
          <w:lang w:eastAsia="ru-RU"/>
        </w:rPr>
        <w:t>10.</w:t>
      </w:r>
      <w:r>
        <w:rPr>
          <w:bCs/>
          <w:snapToGrid w:val="0"/>
          <w:lang w:eastAsia="ru-RU"/>
        </w:rPr>
        <w:t>6</w:t>
      </w:r>
      <w:r w:rsidRPr="00416DBB">
        <w:rPr>
          <w:bCs/>
          <w:snapToGrid w:val="0"/>
          <w:lang w:eastAsia="ru-RU"/>
        </w:rPr>
        <w:t>.</w:t>
      </w:r>
      <w:r>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233068" w:rsidRPr="00362CEB" w:rsidRDefault="00233068" w:rsidP="00233068">
      <w:pPr>
        <w:suppressAutoHyphens w:val="0"/>
        <w:jc w:val="center"/>
        <w:rPr>
          <w:b/>
          <w:bCs/>
          <w:snapToGrid w:val="0"/>
          <w:lang w:eastAsia="ru-RU"/>
        </w:rPr>
      </w:pPr>
    </w:p>
    <w:p w:rsidR="00233068" w:rsidRPr="00362CEB" w:rsidRDefault="00233068" w:rsidP="00233068">
      <w:pPr>
        <w:suppressAutoHyphens w:val="0"/>
        <w:jc w:val="center"/>
        <w:rPr>
          <w:b/>
          <w:bCs/>
          <w:snapToGrid w:val="0"/>
          <w:lang w:eastAsia="ru-RU"/>
        </w:rPr>
      </w:pPr>
      <w:r w:rsidRPr="00362CEB">
        <w:rPr>
          <w:b/>
          <w:bCs/>
          <w:snapToGrid w:val="0"/>
          <w:lang w:eastAsia="ru-RU"/>
        </w:rPr>
        <w:t>11. ПРОЧИЕ УСЛОВИЯ</w:t>
      </w:r>
    </w:p>
    <w:p w:rsidR="00233068" w:rsidRPr="00362CEB" w:rsidRDefault="00233068" w:rsidP="00233068">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233068" w:rsidRPr="00362CEB" w:rsidRDefault="00233068" w:rsidP="00233068">
      <w:pPr>
        <w:suppressAutoHyphens w:val="0"/>
        <w:ind w:firstLine="709"/>
        <w:jc w:val="both"/>
        <w:rPr>
          <w:lang w:eastAsia="ru-RU"/>
        </w:rPr>
      </w:pPr>
      <w:r w:rsidRPr="00362CEB">
        <w:rPr>
          <w:lang w:eastAsia="ru-RU"/>
        </w:rPr>
        <w:lastRenderedPageBreak/>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233068" w:rsidRPr="00362CEB" w:rsidRDefault="00233068" w:rsidP="00233068">
      <w:pPr>
        <w:suppressAutoHyphens w:val="0"/>
        <w:ind w:firstLine="709"/>
        <w:jc w:val="both"/>
        <w:rPr>
          <w:lang w:eastAsia="ru-RU"/>
        </w:rPr>
      </w:pPr>
      <w:r w:rsidRPr="00362CEB">
        <w:rPr>
          <w:lang w:eastAsia="ru-RU"/>
        </w:rPr>
        <w:t>11.3. Подрядчик гарантирует, что он обладает в необходимом объеме правами на выполнение Работ, предусмотренных настоящим Договором.</w:t>
      </w:r>
    </w:p>
    <w:p w:rsidR="00233068" w:rsidRPr="00362CEB" w:rsidRDefault="00233068" w:rsidP="00233068">
      <w:pPr>
        <w:suppressAutoHyphens w:val="0"/>
        <w:ind w:firstLine="709"/>
        <w:jc w:val="both"/>
        <w:rPr>
          <w:lang w:eastAsia="ru-RU"/>
        </w:rPr>
      </w:pPr>
      <w:r w:rsidRPr="00362CEB">
        <w:rPr>
          <w:lang w:eastAsia="ru-RU"/>
        </w:rPr>
        <w:t>11.4.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233068" w:rsidRPr="00362CEB" w:rsidRDefault="00233068" w:rsidP="00233068">
      <w:pPr>
        <w:suppressAutoHyphens w:val="0"/>
        <w:ind w:firstLine="709"/>
        <w:jc w:val="both"/>
        <w:rPr>
          <w:snapToGrid w:val="0"/>
          <w:lang w:eastAsia="ru-RU"/>
        </w:rPr>
      </w:pPr>
      <w:r w:rsidRPr="00362CEB">
        <w:rPr>
          <w:lang w:eastAsia="ru-RU"/>
        </w:rPr>
        <w:t>11.5.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233068" w:rsidRPr="00362CEB" w:rsidRDefault="00233068" w:rsidP="00233068">
      <w:pPr>
        <w:suppressAutoHyphens w:val="0"/>
        <w:ind w:firstLine="709"/>
        <w:jc w:val="both"/>
        <w:rPr>
          <w:lang w:eastAsia="ru-RU"/>
        </w:rPr>
      </w:pPr>
      <w:r w:rsidRPr="00362CEB">
        <w:rPr>
          <w:lang w:eastAsia="ru-RU"/>
        </w:rPr>
        <w:t>11.6.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233068" w:rsidRPr="00362CEB" w:rsidRDefault="00233068" w:rsidP="00233068">
      <w:pPr>
        <w:suppressAutoHyphens w:val="0"/>
        <w:ind w:firstLine="709"/>
        <w:jc w:val="both"/>
        <w:rPr>
          <w:lang w:eastAsia="ru-RU"/>
        </w:rPr>
      </w:pPr>
      <w:r w:rsidRPr="00362CEB">
        <w:rPr>
          <w:lang w:eastAsia="ru-RU"/>
        </w:rPr>
        <w:t>11.7. Стороны обязуются незамедлительно информировать друг друга обо всех изменениях своих реквизитов и адресов.</w:t>
      </w:r>
    </w:p>
    <w:p w:rsidR="00233068" w:rsidRPr="00362CEB" w:rsidRDefault="00233068" w:rsidP="00233068">
      <w:pPr>
        <w:suppressAutoHyphens w:val="0"/>
        <w:ind w:firstLine="709"/>
        <w:jc w:val="both"/>
        <w:rPr>
          <w:lang w:eastAsia="ru-RU"/>
        </w:rPr>
      </w:pPr>
      <w:r w:rsidRPr="00362CEB">
        <w:rPr>
          <w:lang w:eastAsia="ru-RU"/>
        </w:rPr>
        <w:t>11.8. Договор составлен в 2 (двух) подлинных экземплярах, имеющих одинаковую юридическую силу, по одному для каждой из Сторон Договора.</w:t>
      </w:r>
    </w:p>
    <w:p w:rsidR="00233068" w:rsidRPr="00362CEB" w:rsidRDefault="00233068" w:rsidP="00233068">
      <w:pPr>
        <w:suppressAutoHyphens w:val="0"/>
        <w:ind w:firstLine="709"/>
        <w:jc w:val="both"/>
        <w:rPr>
          <w:lang w:eastAsia="ru-RU"/>
        </w:rPr>
      </w:pPr>
      <w:r w:rsidRPr="00362CEB">
        <w:rPr>
          <w:lang w:eastAsia="ru-RU"/>
        </w:rPr>
        <w:t>11.9. Неотъемлемой частью Договора являются:</w:t>
      </w:r>
    </w:p>
    <w:p w:rsidR="00233068" w:rsidRPr="00362CEB" w:rsidRDefault="00233068" w:rsidP="00233068">
      <w:pPr>
        <w:suppressAutoHyphens w:val="0"/>
        <w:ind w:firstLine="709"/>
        <w:jc w:val="both"/>
        <w:rPr>
          <w:lang w:eastAsia="ru-RU"/>
        </w:rPr>
      </w:pPr>
      <w:r w:rsidRPr="00362CEB">
        <w:rPr>
          <w:lang w:eastAsia="ru-RU"/>
        </w:rPr>
        <w:t>11.9.1. Техническое задание (Приложение №1);</w:t>
      </w:r>
    </w:p>
    <w:p w:rsidR="00233068" w:rsidRPr="00362CEB" w:rsidRDefault="00233068" w:rsidP="00233068">
      <w:pPr>
        <w:suppressAutoHyphens w:val="0"/>
        <w:ind w:firstLine="709"/>
        <w:jc w:val="both"/>
        <w:rPr>
          <w:lang w:eastAsia="ru-RU"/>
        </w:rPr>
      </w:pPr>
      <w:r w:rsidRPr="00362CEB">
        <w:rPr>
          <w:lang w:eastAsia="ru-RU"/>
        </w:rPr>
        <w:t>11.9.2. Календарный план в</w:t>
      </w:r>
      <w:r>
        <w:rPr>
          <w:lang w:eastAsia="ru-RU"/>
        </w:rPr>
        <w:t>ыполнения работ (Приложение №2).</w:t>
      </w:r>
    </w:p>
    <w:p w:rsidR="00233068" w:rsidRPr="00362CEB" w:rsidRDefault="00233068" w:rsidP="00233068">
      <w:pPr>
        <w:suppressAutoHyphens w:val="0"/>
        <w:jc w:val="center"/>
        <w:rPr>
          <w:b/>
          <w:lang w:eastAsia="ru-RU"/>
        </w:rPr>
      </w:pPr>
    </w:p>
    <w:p w:rsidR="00233068" w:rsidRPr="00362CEB" w:rsidRDefault="00233068" w:rsidP="00233068">
      <w:pPr>
        <w:suppressAutoHyphens w:val="0"/>
        <w:jc w:val="center"/>
        <w:rPr>
          <w:b/>
          <w:lang w:eastAsia="ru-RU"/>
        </w:rPr>
      </w:pPr>
      <w:r>
        <w:rPr>
          <w:b/>
          <w:lang w:eastAsia="ru-RU"/>
        </w:rPr>
        <w:t>12. СРОК ДЕЙСТВИЯ ДОГОВОРА</w:t>
      </w:r>
    </w:p>
    <w:p w:rsidR="00233068" w:rsidRPr="00362CEB" w:rsidRDefault="00233068" w:rsidP="00233068">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233068" w:rsidRPr="00362CEB" w:rsidRDefault="00233068" w:rsidP="00233068">
      <w:pPr>
        <w:suppressAutoHyphens w:val="0"/>
        <w:jc w:val="center"/>
        <w:rPr>
          <w:b/>
          <w:lang w:eastAsia="ru-RU"/>
        </w:rPr>
      </w:pPr>
    </w:p>
    <w:p w:rsidR="00233068" w:rsidRDefault="00233068" w:rsidP="00233068">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233068" w:rsidRPr="002F5685" w:rsidTr="00263413">
        <w:tc>
          <w:tcPr>
            <w:tcW w:w="4786" w:type="dxa"/>
          </w:tcPr>
          <w:p w:rsidR="00233068" w:rsidRPr="002F5685" w:rsidRDefault="00233068" w:rsidP="00263413">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233068" w:rsidRPr="002F5685" w:rsidRDefault="00233068" w:rsidP="00263413">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233068" w:rsidRPr="002F5685" w:rsidTr="00263413">
        <w:trPr>
          <w:trHeight w:val="568"/>
        </w:trPr>
        <w:tc>
          <w:tcPr>
            <w:tcW w:w="4786" w:type="dxa"/>
          </w:tcPr>
          <w:p w:rsidR="00233068" w:rsidRPr="002F5685" w:rsidRDefault="00233068" w:rsidP="00263413">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233068" w:rsidRPr="002F5685" w:rsidRDefault="00233068" w:rsidP="00263413">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233068" w:rsidRPr="002F5685" w:rsidRDefault="00233068" w:rsidP="00263413">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Юридический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Лодыгина, д.3.</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Почтовый адрес: 430034, Республика Мордовия, г.</w:t>
            </w:r>
            <w:r w:rsidRPr="00EF1251">
              <w:rPr>
                <w:rFonts w:eastAsia="Calibri"/>
                <w:lang w:eastAsia="en-US"/>
              </w:rPr>
              <w:t xml:space="preserve"> </w:t>
            </w:r>
            <w:r w:rsidRPr="002F5685">
              <w:rPr>
                <w:rFonts w:eastAsia="Calibri"/>
                <w:lang w:eastAsia="en-US"/>
              </w:rPr>
              <w:t>Саранск, ул.</w:t>
            </w:r>
            <w:r w:rsidRPr="00EF1251">
              <w:rPr>
                <w:rFonts w:eastAsia="Calibri"/>
                <w:lang w:eastAsia="en-US"/>
              </w:rPr>
              <w:t xml:space="preserve"> </w:t>
            </w:r>
            <w:r w:rsidRPr="002F5685">
              <w:rPr>
                <w:rFonts w:eastAsia="Calibri"/>
                <w:lang w:eastAsia="en-US"/>
              </w:rPr>
              <w:t xml:space="preserve">Лодыгина, д.3. </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 xml:space="preserve">Тел./факс 33-35-33, </w:t>
            </w:r>
          </w:p>
          <w:p w:rsidR="00233068" w:rsidRPr="00121C41" w:rsidRDefault="00233068" w:rsidP="00263413">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121C41">
              <w:rPr>
                <w:rFonts w:eastAsia="Calibri"/>
                <w:lang w:val="en-US" w:eastAsia="en-US"/>
              </w:rPr>
              <w:t>-</w:t>
            </w:r>
            <w:r w:rsidRPr="002F5685">
              <w:rPr>
                <w:rFonts w:eastAsia="Calibri"/>
                <w:lang w:val="en-US" w:eastAsia="en-US"/>
              </w:rPr>
              <w:t>mail</w:t>
            </w:r>
            <w:proofErr w:type="gramEnd"/>
            <w:r w:rsidRPr="00121C41">
              <w:rPr>
                <w:rFonts w:eastAsia="Calibri"/>
                <w:lang w:val="en-US" w:eastAsia="en-US"/>
              </w:rPr>
              <w:t xml:space="preserve">: </w:t>
            </w:r>
            <w:r w:rsidRPr="002F5685">
              <w:rPr>
                <w:rFonts w:eastAsia="Calibri"/>
                <w:lang w:val="en-US" w:eastAsia="en-US"/>
              </w:rPr>
              <w:t>tpm</w:t>
            </w:r>
            <w:r w:rsidRPr="00121C41">
              <w:rPr>
                <w:rFonts w:eastAsia="Calibri"/>
                <w:lang w:val="en-US" w:eastAsia="en-US"/>
              </w:rPr>
              <w:t>-13@</w:t>
            </w:r>
            <w:r w:rsidRPr="002F5685">
              <w:rPr>
                <w:rFonts w:eastAsia="Calibri"/>
                <w:lang w:val="en-US" w:eastAsia="en-US"/>
              </w:rPr>
              <w:t>yandex</w:t>
            </w:r>
            <w:r w:rsidRPr="00121C41">
              <w:rPr>
                <w:rFonts w:eastAsia="Calibri"/>
                <w:lang w:val="en-US" w:eastAsia="en-US"/>
              </w:rPr>
              <w:t>.</w:t>
            </w:r>
            <w:r w:rsidRPr="002F5685">
              <w:rPr>
                <w:rFonts w:eastAsia="Calibri"/>
                <w:lang w:val="en-US" w:eastAsia="en-US"/>
              </w:rPr>
              <w:t>ru</w:t>
            </w:r>
            <w:r w:rsidRPr="00121C41">
              <w:rPr>
                <w:rFonts w:eastAsia="Calibri"/>
                <w:lang w:val="en-US" w:eastAsia="en-US"/>
              </w:rPr>
              <w:t>.</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ОГРН 1091326002020,</w:t>
            </w:r>
          </w:p>
          <w:p w:rsidR="00233068" w:rsidRPr="002F5685" w:rsidRDefault="00233068" w:rsidP="00263413">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sidRPr="00C415CD">
              <w:rPr>
                <w:rFonts w:eastAsia="Calibri"/>
                <w:lang w:eastAsia="en-US"/>
              </w:rPr>
              <w:t>ПАО</w:t>
            </w:r>
            <w:r w:rsidRPr="002F5685">
              <w:rPr>
                <w:rFonts w:eastAsia="Calibri"/>
                <w:lang w:eastAsia="en-US"/>
              </w:rPr>
              <w:t xml:space="preserve">) г. Саранска, к/с 30101810100000000615, БИК 048952615. </w:t>
            </w:r>
          </w:p>
          <w:p w:rsidR="00233068" w:rsidRPr="002F5685" w:rsidRDefault="00233068" w:rsidP="00263413">
            <w:pPr>
              <w:widowControl w:val="0"/>
              <w:autoSpaceDE w:val="0"/>
              <w:autoSpaceDN w:val="0"/>
              <w:adjustRightInd w:val="0"/>
              <w:jc w:val="both"/>
              <w:rPr>
                <w:rFonts w:eastAsia="Calibri"/>
                <w:lang w:eastAsia="en-US"/>
              </w:rPr>
            </w:pPr>
            <w:r w:rsidRPr="00B974CC">
              <w:rPr>
                <w:rFonts w:eastAsia="Calibri"/>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B974CC">
              <w:rPr>
                <w:rFonts w:eastAsia="Calibri"/>
                <w:lang w:eastAsia="en-US"/>
              </w:rPr>
              <w:t>г.Саранск</w:t>
            </w:r>
            <w:proofErr w:type="spellEnd"/>
            <w:r w:rsidRPr="00B974CC">
              <w:rPr>
                <w:rFonts w:eastAsia="Calibri"/>
                <w:lang w:eastAsia="en-US"/>
              </w:rPr>
              <w:t>, БИК 048952001</w:t>
            </w:r>
            <w:r w:rsidRPr="002F5685">
              <w:rPr>
                <w:rFonts w:eastAsia="Calibri"/>
                <w:lang w:eastAsia="en-US"/>
              </w:rPr>
              <w:t>.</w:t>
            </w:r>
          </w:p>
          <w:p w:rsidR="00233068" w:rsidRPr="002F5685" w:rsidRDefault="00233068" w:rsidP="00263413">
            <w:pPr>
              <w:widowControl w:val="0"/>
              <w:autoSpaceDE w:val="0"/>
              <w:autoSpaceDN w:val="0"/>
              <w:adjustRightInd w:val="0"/>
              <w:jc w:val="both"/>
              <w:rPr>
                <w:rFonts w:eastAsia="Calibri"/>
                <w:lang w:eastAsia="en-US"/>
              </w:rPr>
            </w:pPr>
          </w:p>
          <w:p w:rsidR="00233068" w:rsidRPr="002F5685" w:rsidRDefault="00233068" w:rsidP="00263413">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233068" w:rsidRPr="002F5685" w:rsidRDefault="00233068" w:rsidP="00263413">
            <w:pPr>
              <w:widowControl w:val="0"/>
              <w:autoSpaceDE w:val="0"/>
              <w:autoSpaceDN w:val="0"/>
              <w:adjustRightInd w:val="0"/>
              <w:jc w:val="both"/>
              <w:rPr>
                <w:rFonts w:eastAsia="Calibri"/>
                <w:lang w:eastAsia="en-US"/>
              </w:rPr>
            </w:pPr>
          </w:p>
        </w:tc>
      </w:tr>
      <w:tr w:rsidR="00233068" w:rsidRPr="00E1345F" w:rsidTr="00263413">
        <w:tc>
          <w:tcPr>
            <w:tcW w:w="4786" w:type="dxa"/>
          </w:tcPr>
          <w:p w:rsidR="00233068" w:rsidRPr="00E1345F" w:rsidRDefault="00233068" w:rsidP="00263413">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233068" w:rsidRPr="002F5685" w:rsidRDefault="00233068" w:rsidP="00263413">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Якуба/</w:t>
            </w:r>
          </w:p>
        </w:tc>
      </w:tr>
    </w:tbl>
    <w:p w:rsidR="00233068" w:rsidRDefault="00233068" w:rsidP="00FD1EE9">
      <w:pPr>
        <w:spacing w:line="360" w:lineRule="auto"/>
        <w:jc w:val="right"/>
        <w:rPr>
          <w:b/>
          <w:bCs/>
        </w:rPr>
      </w:pPr>
    </w:p>
    <w:p w:rsidR="00233068" w:rsidRDefault="00233068" w:rsidP="00FD1EE9">
      <w:pPr>
        <w:spacing w:line="360" w:lineRule="auto"/>
        <w:jc w:val="right"/>
        <w:rPr>
          <w:b/>
          <w:bCs/>
        </w:rPr>
      </w:pPr>
    </w:p>
    <w:p w:rsidR="00233068" w:rsidRDefault="00233068" w:rsidP="00FD1EE9">
      <w:pPr>
        <w:spacing w:line="360" w:lineRule="auto"/>
        <w:jc w:val="right"/>
        <w:rPr>
          <w:b/>
          <w:bCs/>
        </w:rPr>
      </w:pPr>
    </w:p>
    <w:p w:rsidR="00FD1EE9" w:rsidRPr="00292F50" w:rsidRDefault="00FD1EE9" w:rsidP="00FD1EE9">
      <w:pPr>
        <w:spacing w:line="360" w:lineRule="auto"/>
        <w:jc w:val="right"/>
        <w:rPr>
          <w:b/>
          <w:bCs/>
        </w:rPr>
      </w:pPr>
      <w:r w:rsidRPr="00292F50">
        <w:rPr>
          <w:b/>
          <w:bCs/>
        </w:rPr>
        <w:t xml:space="preserve">Приложение №1 </w:t>
      </w:r>
    </w:p>
    <w:p w:rsidR="00FD1EE9" w:rsidRPr="00292F50" w:rsidRDefault="00FD1EE9" w:rsidP="00FD1EE9">
      <w:pPr>
        <w:jc w:val="right"/>
        <w:rPr>
          <w:b/>
          <w:bCs/>
        </w:rPr>
      </w:pPr>
      <w:r w:rsidRPr="00292F50">
        <w:rPr>
          <w:b/>
          <w:bCs/>
        </w:rPr>
        <w:t>к договору №______ от «___»____________2015 г.</w:t>
      </w:r>
    </w:p>
    <w:p w:rsidR="00FD1EE9" w:rsidRPr="00292F50" w:rsidRDefault="00FD1EE9" w:rsidP="00FD1EE9">
      <w:pPr>
        <w:jc w:val="center"/>
        <w:rPr>
          <w:b/>
        </w:rPr>
      </w:pPr>
    </w:p>
    <w:p w:rsidR="00FD1EE9" w:rsidRPr="00FF7D5C" w:rsidRDefault="00FD1EE9" w:rsidP="00FD1EE9">
      <w:pPr>
        <w:jc w:val="center"/>
        <w:rPr>
          <w:b/>
          <w:caps/>
        </w:rPr>
      </w:pPr>
      <w:r w:rsidRPr="00292F50">
        <w:rPr>
          <w:b/>
          <w:caps/>
        </w:rPr>
        <w:t>ТЕХНИЧЕСКОЕ ЗАДАНИЕ</w:t>
      </w:r>
    </w:p>
    <w:p w:rsidR="00FD1EE9" w:rsidRPr="00FF7D5C" w:rsidRDefault="00FD1EE9" w:rsidP="00FD1EE9">
      <w:pPr>
        <w:jc w:val="center"/>
        <w:rPr>
          <w:b/>
        </w:rPr>
      </w:pPr>
    </w:p>
    <w:p w:rsidR="00FD1EE9" w:rsidRPr="00FF7D5C" w:rsidRDefault="00FD1EE9" w:rsidP="00FD1EE9">
      <w:pPr>
        <w:spacing w:line="276" w:lineRule="auto"/>
        <w:jc w:val="center"/>
        <w:rPr>
          <w:b/>
          <w:caps/>
        </w:rPr>
      </w:pPr>
      <w:r w:rsidRPr="00292F50">
        <w:rPr>
          <w:b/>
          <w:caps/>
        </w:rPr>
        <w:t>Наименование, ЦЕЛЬ И НАЗНАЧЕНИЕ работ</w:t>
      </w:r>
    </w:p>
    <w:p w:rsidR="00595586" w:rsidRDefault="00FD1EE9" w:rsidP="00595586">
      <w:pPr>
        <w:ind w:firstLine="709"/>
        <w:jc w:val="both"/>
      </w:pPr>
      <w:r w:rsidRPr="00292F50">
        <w:t xml:space="preserve">Выполнение комплекса работ по </w:t>
      </w:r>
      <w:r>
        <w:t xml:space="preserve">обеспечению комплектом </w:t>
      </w:r>
      <w:r w:rsidR="002E4B86" w:rsidRPr="008C7BF9">
        <w:t xml:space="preserve">оборудования </w:t>
      </w:r>
      <w:r>
        <w:t xml:space="preserve">для проведения </w:t>
      </w:r>
      <w:r w:rsidR="00931CAE">
        <w:t>опытно-конструкторских</w:t>
      </w:r>
      <w:r>
        <w:t xml:space="preserve"> работ </w:t>
      </w:r>
      <w:r w:rsidRPr="00292F50">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w:t>
      </w:r>
      <w:r>
        <w:t xml:space="preserve"> </w:t>
      </w:r>
      <w:r w:rsidRPr="00292F50">
        <w:t xml:space="preserve">поставке, </w:t>
      </w:r>
      <w:r w:rsidR="00524F60">
        <w:t>монтажу,</w:t>
      </w:r>
      <w:r w:rsidR="00524F60" w:rsidRPr="00292F50">
        <w:t xml:space="preserve"> </w:t>
      </w:r>
      <w:r w:rsidRPr="00292F50">
        <w:t>пуско-наладочным работам,</w:t>
      </w:r>
      <w:r w:rsidR="00B771FC">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rsidR="00414CF5">
        <w:t>.</w:t>
      </w:r>
    </w:p>
    <w:p w:rsidR="006C2131" w:rsidRDefault="00595586" w:rsidP="00070363">
      <w:pPr>
        <w:ind w:firstLine="709"/>
        <w:jc w:val="both"/>
      </w:pPr>
      <w:r>
        <w:t xml:space="preserve">Комплект оборудования представляет собой единый </w:t>
      </w:r>
      <w:r w:rsidR="00233068">
        <w:t xml:space="preserve">комплекс </w:t>
      </w:r>
      <w:r w:rsidR="006C2131">
        <w:t>для</w:t>
      </w:r>
      <w:r>
        <w:t xml:space="preserve"> проведения опытно-конструкторских работ по созданию энергоэффективных источников света, светов</w:t>
      </w:r>
      <w:r w:rsidR="00233068">
        <w:t xml:space="preserve">ых приборов и </w:t>
      </w:r>
      <w:r>
        <w:t>систем освещения</w:t>
      </w:r>
      <w:r w:rsidR="00C32C13">
        <w:t xml:space="preserve"> (далее </w:t>
      </w:r>
      <w:r w:rsidR="00070363">
        <w:t>–</w:t>
      </w:r>
      <w:r w:rsidR="00C32C13">
        <w:t xml:space="preserve"> </w:t>
      </w:r>
      <w:r w:rsidR="00070363">
        <w:t>опытные образцы)</w:t>
      </w:r>
      <w:r>
        <w:t xml:space="preserve">, </w:t>
      </w:r>
      <w:r w:rsidR="00C32C13">
        <w:t>состоящий из</w:t>
      </w:r>
      <w:r w:rsidR="006C2131">
        <w:t>:</w:t>
      </w:r>
    </w:p>
    <w:p w:rsidR="006C2131" w:rsidRDefault="006C2131" w:rsidP="00070363">
      <w:pPr>
        <w:ind w:firstLine="709"/>
        <w:jc w:val="both"/>
      </w:pPr>
      <w:r>
        <w:t xml:space="preserve">- </w:t>
      </w:r>
      <w:r w:rsidR="00C32C13">
        <w:t>и</w:t>
      </w:r>
      <w:r w:rsidR="00C32C13" w:rsidRPr="00C32C13">
        <w:t>змерител</w:t>
      </w:r>
      <w:r w:rsidR="00C32C13">
        <w:t>я</w:t>
      </w:r>
      <w:r w:rsidR="00C32C13" w:rsidRPr="00C32C13">
        <w:t xml:space="preserve"> температурного профиля Slim KIC-2000</w:t>
      </w:r>
      <w:r w:rsidR="00C32C13">
        <w:t xml:space="preserve">, позволяющий </w:t>
      </w:r>
      <w:r w:rsidR="00070363">
        <w:t>измерить</w:t>
      </w:r>
      <w:r w:rsidR="00C32C13">
        <w:t xml:space="preserve"> распределения рабочей температуры</w:t>
      </w:r>
      <w:r w:rsidR="00070363">
        <w:t xml:space="preserve"> опытных образцов с предоставлением температурного профиля на ПК с помощью специального программного ПО</w:t>
      </w:r>
      <w:r>
        <w:t>;</w:t>
      </w:r>
    </w:p>
    <w:p w:rsidR="006C2131" w:rsidRDefault="006C2131" w:rsidP="00070363">
      <w:pPr>
        <w:ind w:firstLine="709"/>
        <w:jc w:val="both"/>
      </w:pPr>
      <w:r>
        <w:t xml:space="preserve">- </w:t>
      </w:r>
      <w:r w:rsidR="00070363">
        <w:t>термовоздушной паяльной станции AT852D, осуществляющ</w:t>
      </w:r>
      <w:r>
        <w:t>ей</w:t>
      </w:r>
      <w:r w:rsidR="00070363">
        <w:t xml:space="preserve"> прецизионную пайку при работе с точной электроникой</w:t>
      </w:r>
      <w:r>
        <w:t>;</w:t>
      </w:r>
    </w:p>
    <w:p w:rsidR="00595586" w:rsidRDefault="006C2131" w:rsidP="00070363">
      <w:pPr>
        <w:ind w:firstLine="709"/>
        <w:jc w:val="both"/>
      </w:pPr>
      <w:r>
        <w:t xml:space="preserve">- </w:t>
      </w:r>
      <w:r w:rsidR="00070363">
        <w:t>д</w:t>
      </w:r>
      <w:r w:rsidR="00070363" w:rsidRPr="00070363">
        <w:t>вухканальн</w:t>
      </w:r>
      <w:r w:rsidR="00070363">
        <w:t>ой</w:t>
      </w:r>
      <w:r w:rsidR="00070363" w:rsidRPr="00070363">
        <w:t xml:space="preserve"> паяльн</w:t>
      </w:r>
      <w:r w:rsidR="00070363">
        <w:t>ой</w:t>
      </w:r>
      <w:r w:rsidR="00070363" w:rsidRPr="00070363">
        <w:t xml:space="preserve"> станци</w:t>
      </w:r>
      <w:r>
        <w:t>и</w:t>
      </w:r>
      <w:r w:rsidR="00070363" w:rsidRPr="00070363">
        <w:t xml:space="preserve"> ТМТ-9000S</w:t>
      </w:r>
      <w:r w:rsidR="00070363">
        <w:t xml:space="preserve"> и термопинцета, осуществля</w:t>
      </w:r>
      <w:r w:rsidR="00121C41">
        <w:t>ющи</w:t>
      </w:r>
      <w:r>
        <w:t>х</w:t>
      </w:r>
      <w:r w:rsidR="00070363">
        <w:t xml:space="preserve"> пайку компонентов миниатюрных размеров.</w:t>
      </w:r>
    </w:p>
    <w:p w:rsidR="00233068" w:rsidRDefault="00233068" w:rsidP="00070363">
      <w:pPr>
        <w:ind w:firstLine="709"/>
        <w:jc w:val="both"/>
      </w:pPr>
    </w:p>
    <w:p w:rsidR="00FD1EE9" w:rsidRPr="00BF739D" w:rsidRDefault="00FD1EE9" w:rsidP="00FD1EE9">
      <w:pPr>
        <w:keepNext/>
        <w:keepLines/>
        <w:widowControl w:val="0"/>
        <w:ind w:firstLine="709"/>
        <w:mirrorIndents/>
        <w:jc w:val="both"/>
        <w:rPr>
          <w:b/>
          <w:caps/>
        </w:rPr>
      </w:pPr>
      <w:r w:rsidRPr="00BF739D">
        <w:rPr>
          <w:b/>
          <w:caps/>
        </w:rPr>
        <w:t>1. Содержание работ и основные технические требования</w:t>
      </w:r>
    </w:p>
    <w:p w:rsidR="00FD1EE9" w:rsidRPr="00BF739D" w:rsidRDefault="00FD1EE9" w:rsidP="00FD1EE9">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FD1EE9" w:rsidRPr="00BF739D" w:rsidRDefault="00FD1EE9" w:rsidP="00FD1EE9">
      <w:pPr>
        <w:keepNext/>
        <w:keepLines/>
        <w:widowControl w:val="0"/>
        <w:ind w:firstLine="709"/>
        <w:mirrorIndents/>
        <w:jc w:val="both"/>
      </w:pPr>
      <w:r w:rsidRPr="00BF739D">
        <w:t xml:space="preserve">1.1.1. </w:t>
      </w:r>
      <w:r w:rsidRPr="00BF739D">
        <w:rPr>
          <w:i/>
        </w:rPr>
        <w:t>Общие требования</w:t>
      </w:r>
      <w:r w:rsidRPr="00BF739D">
        <w:t xml:space="preserve"> </w:t>
      </w:r>
    </w:p>
    <w:p w:rsidR="00524F60" w:rsidRDefault="00FD1EE9" w:rsidP="00FD1EE9">
      <w:pPr>
        <w:ind w:firstLine="709"/>
        <w:jc w:val="both"/>
      </w:pPr>
      <w:r w:rsidRPr="00BF739D">
        <w:t xml:space="preserve">1.1.1.1. В стоимость оборудования входит: </w:t>
      </w:r>
      <w:r w:rsidR="00524F60">
        <w:t xml:space="preserve">все расходы Подрядчика, в том числе по поставке Оборудования, доставке его на объект Заказчика, погрузочно-разгрузочным работам, </w:t>
      </w:r>
      <w:r w:rsidR="00524F60" w:rsidRPr="00E940B5">
        <w:t>монтажу</w:t>
      </w:r>
      <w:r w:rsidR="00524F60">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FD1EE9" w:rsidRPr="00BF739D" w:rsidRDefault="00FD1EE9" w:rsidP="00FD1EE9">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FD1EE9" w:rsidRPr="00BF739D" w:rsidRDefault="00FD1EE9" w:rsidP="00FD1EE9">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FD1EE9" w:rsidRDefault="00FD1EE9" w:rsidP="00FD1EE9">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FD1EE9" w:rsidRDefault="00FD1EE9" w:rsidP="00FD1EE9">
      <w:pPr>
        <w:ind w:firstLine="709"/>
        <w:jc w:val="both"/>
      </w:pPr>
      <w:r w:rsidRPr="00BF739D">
        <w:t>1.1.</w:t>
      </w:r>
      <w:r w:rsidR="00233068">
        <w:t>2</w:t>
      </w:r>
      <w:r w:rsidRPr="00BF739D">
        <w:t xml:space="preserve">. </w:t>
      </w:r>
      <w:r w:rsidRPr="00BF739D">
        <w:rPr>
          <w:i/>
        </w:rPr>
        <w:t>Требования к сертификации</w:t>
      </w:r>
      <w:r w:rsidRPr="00BF739D">
        <w:t xml:space="preserve"> </w:t>
      </w:r>
    </w:p>
    <w:p w:rsidR="00FD1EE9" w:rsidRDefault="00FD1EE9" w:rsidP="00FD1EE9">
      <w:pPr>
        <w:ind w:firstLine="709"/>
        <w:jc w:val="both"/>
      </w:pPr>
      <w:r w:rsidRPr="00BF739D">
        <w:t>1.1.</w:t>
      </w:r>
      <w:r w:rsidR="00233068">
        <w:t>2</w:t>
      </w:r>
      <w:r w:rsidRPr="00BF739D">
        <w:t>.1. Должны быть представлены сертификаты соответствия на все поставляемое оборудование.</w:t>
      </w:r>
    </w:p>
    <w:p w:rsidR="00FD1EE9" w:rsidRDefault="00FD1EE9" w:rsidP="00FD1EE9">
      <w:pPr>
        <w:ind w:firstLine="709"/>
        <w:jc w:val="both"/>
      </w:pPr>
      <w:r w:rsidRPr="00BF739D">
        <w:t>1.1.</w:t>
      </w:r>
      <w:r w:rsidR="00233068">
        <w:t>3</w:t>
      </w:r>
      <w:r w:rsidRPr="00BF739D">
        <w:t xml:space="preserve">. </w:t>
      </w:r>
      <w:r w:rsidRPr="00BF739D">
        <w:rPr>
          <w:i/>
        </w:rPr>
        <w:t>Требования к технической документации</w:t>
      </w:r>
      <w:r w:rsidRPr="00BF739D">
        <w:t xml:space="preserve"> </w:t>
      </w:r>
    </w:p>
    <w:p w:rsidR="00FD1EE9" w:rsidRDefault="00FD1EE9" w:rsidP="00FD1EE9">
      <w:pPr>
        <w:ind w:firstLine="709"/>
        <w:jc w:val="both"/>
      </w:pPr>
      <w:r w:rsidRPr="00BF739D">
        <w:t>1.1.</w:t>
      </w:r>
      <w:r w:rsidR="00233068">
        <w:t>3</w:t>
      </w:r>
      <w:r w:rsidRPr="00BF739D">
        <w:t xml:space="preserve">.1 Подрядчик должен представить инструкцию пользователя на русском языке в одном экземпляре на бумажном носителе и в электронном виде на электронном носителе. </w:t>
      </w:r>
    </w:p>
    <w:p w:rsidR="00FD1EE9" w:rsidRDefault="00FD1EE9" w:rsidP="00FD1EE9">
      <w:pPr>
        <w:ind w:firstLine="709"/>
        <w:jc w:val="both"/>
      </w:pPr>
    </w:p>
    <w:p w:rsidR="00FD1EE9" w:rsidRDefault="00FD1EE9" w:rsidP="00FD1EE9">
      <w:pPr>
        <w:ind w:firstLine="709"/>
        <w:jc w:val="both"/>
        <w:rPr>
          <w:b/>
        </w:rPr>
      </w:pPr>
      <w:r w:rsidRPr="00BF739D">
        <w:rPr>
          <w:b/>
        </w:rPr>
        <w:t xml:space="preserve">1.2. ТРЕБОВАНИЯ К ГАРАНТИЙНОМУ ОБСЛУЖИВАНИЮ </w:t>
      </w:r>
    </w:p>
    <w:p w:rsidR="00FD1EE9" w:rsidRDefault="00FD1EE9" w:rsidP="00FD1EE9">
      <w:pPr>
        <w:ind w:firstLine="709"/>
        <w:jc w:val="both"/>
        <w:rPr>
          <w:b/>
        </w:rPr>
      </w:pPr>
    </w:p>
    <w:p w:rsidR="00FD1EE9" w:rsidRDefault="00FD1EE9" w:rsidP="00FD1EE9">
      <w:pPr>
        <w:ind w:firstLine="709"/>
        <w:jc w:val="both"/>
      </w:pPr>
      <w:r w:rsidRPr="00BF739D">
        <w:lastRenderedPageBreak/>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rsidR="006E59ED">
        <w:t>товарной накладной по форме ТОРГ-12</w:t>
      </w:r>
      <w:r w:rsidRPr="00BF739D">
        <w:t>.</w:t>
      </w:r>
    </w:p>
    <w:p w:rsidR="00FD1EE9" w:rsidRDefault="00FD1EE9" w:rsidP="00FD1EE9">
      <w:pPr>
        <w:ind w:firstLine="709"/>
        <w:jc w:val="both"/>
      </w:pPr>
      <w:r w:rsidRPr="00BF739D">
        <w:t>Гарантийное обслуживание проводится в пределах срока гарантии.</w:t>
      </w:r>
    </w:p>
    <w:p w:rsidR="00FD1EE9" w:rsidRDefault="00FD1EE9" w:rsidP="00FD1EE9">
      <w:pPr>
        <w:ind w:firstLine="709"/>
        <w:jc w:val="both"/>
      </w:pPr>
      <w:r w:rsidRPr="00BF739D">
        <w:t>Гарантия качества распространяется на товар в целом и на все комплектующие его части.</w:t>
      </w:r>
    </w:p>
    <w:p w:rsidR="00FD1EE9" w:rsidRDefault="00FD1EE9" w:rsidP="00FD1EE9">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FD1EE9" w:rsidRDefault="00FD1EE9" w:rsidP="00FD1EE9">
      <w:pPr>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FD1EE9" w:rsidRDefault="00FD1EE9" w:rsidP="00FD1EE9">
      <w:pPr>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FD1EE9" w:rsidRDefault="00FD1EE9" w:rsidP="00FD1EE9">
      <w:pPr>
        <w:ind w:firstLine="709"/>
        <w:jc w:val="both"/>
      </w:pPr>
      <w:r w:rsidRPr="00BF739D">
        <w:t>1.2.5. Подрядчик</w:t>
      </w:r>
      <w:r>
        <w:t xml:space="preserve"> </w:t>
      </w:r>
      <w:r w:rsidRPr="00BF739D">
        <w:t xml:space="preserve"> должен обеспечить возможность послегарантийного обслуживания оборудования по дополнительному договору.</w:t>
      </w:r>
    </w:p>
    <w:p w:rsidR="00FD1EE9" w:rsidRDefault="00FD1EE9" w:rsidP="00FD1EE9">
      <w:pPr>
        <w:ind w:firstLine="709"/>
        <w:jc w:val="both"/>
      </w:pPr>
    </w:p>
    <w:p w:rsidR="00FD1EE9" w:rsidRDefault="00FD1EE9" w:rsidP="00FD1EE9">
      <w:pPr>
        <w:ind w:firstLine="709"/>
        <w:jc w:val="both"/>
        <w:rPr>
          <w:b/>
          <w:caps/>
        </w:rPr>
      </w:pPr>
      <w:r w:rsidRPr="00BF739D">
        <w:rPr>
          <w:b/>
          <w:caps/>
        </w:rPr>
        <w:t xml:space="preserve">1.3. ТРЕБОВАНИЯ К </w:t>
      </w:r>
      <w:r w:rsidR="00524F60">
        <w:rPr>
          <w:b/>
          <w:caps/>
        </w:rPr>
        <w:t>ПОДГОТОВКЕ</w:t>
      </w:r>
      <w:r w:rsidRPr="00BF739D">
        <w:rPr>
          <w:b/>
          <w:caps/>
        </w:rPr>
        <w:t xml:space="preserve"> сотрудников ЗАКАЗЧИКА</w:t>
      </w:r>
    </w:p>
    <w:p w:rsidR="00FD1EE9" w:rsidRDefault="00FD1EE9" w:rsidP="00FD1EE9">
      <w:pPr>
        <w:ind w:firstLine="709"/>
        <w:jc w:val="both"/>
        <w:rPr>
          <w:b/>
          <w:caps/>
        </w:rPr>
      </w:pPr>
    </w:p>
    <w:p w:rsidR="00FD1EE9" w:rsidRDefault="00FD1EE9" w:rsidP="00FD1EE9">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t>3</w:t>
      </w:r>
      <w:r w:rsidRPr="00DF7F91">
        <w:t xml:space="preserve"> (</w:t>
      </w:r>
      <w:r>
        <w:t>трех</w:t>
      </w:r>
      <w:r w:rsidRPr="00DF7F91">
        <w:t>) человек в объеме, необходимом для работы на оборудовании и оперативному</w:t>
      </w:r>
      <w:r w:rsidRPr="00BF739D">
        <w:t xml:space="preserve"> устранению недостатков и дефектов оборудования.</w:t>
      </w:r>
      <w:r>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FD1EE9" w:rsidRDefault="00FD1EE9" w:rsidP="00FD1EE9">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rsidR="006E59ED">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FD1EE9" w:rsidRDefault="00FD1EE9" w:rsidP="00FD1EE9">
      <w:pPr>
        <w:ind w:firstLine="709"/>
        <w:jc w:val="both"/>
      </w:pPr>
    </w:p>
    <w:p w:rsidR="00FD1EE9" w:rsidRDefault="00FD1EE9" w:rsidP="00FD1EE9">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FD1EE9" w:rsidRDefault="00FD1EE9" w:rsidP="00FD1EE9">
      <w:pPr>
        <w:ind w:firstLine="709"/>
        <w:jc w:val="both"/>
        <w:rPr>
          <w:b/>
          <w:caps/>
        </w:rPr>
      </w:pPr>
    </w:p>
    <w:p w:rsidR="00233068" w:rsidRDefault="00233068" w:rsidP="00233068">
      <w:pPr>
        <w:keepNext/>
        <w:keepLines/>
        <w:widowControl w:val="0"/>
        <w:tabs>
          <w:tab w:val="left" w:pos="10065"/>
          <w:tab w:val="left" w:pos="10205"/>
        </w:tabs>
        <w:ind w:right="-1" w:firstLine="709"/>
        <w:mirrorIndents/>
        <w:jc w:val="both"/>
      </w:pPr>
      <w:r>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p>
    <w:p w:rsidR="00233068" w:rsidRDefault="00233068" w:rsidP="00233068">
      <w:pPr>
        <w:keepNext/>
        <w:keepLines/>
        <w:widowControl w:val="0"/>
        <w:tabs>
          <w:tab w:val="left" w:pos="10065"/>
          <w:tab w:val="left" w:pos="10205"/>
        </w:tabs>
        <w:ind w:right="-1" w:firstLine="709"/>
        <w:mirrorIndents/>
        <w:jc w:val="both"/>
      </w:pPr>
      <w:r>
        <w:t>1.4.2. Оборудование считается сданным в эксплуатацию после подписания акта ввода Оборудования в эксплуатацию и товарной накладной по форме ТОРГ-12.</w:t>
      </w:r>
    </w:p>
    <w:p w:rsidR="00233068" w:rsidRDefault="00233068" w:rsidP="00233068">
      <w:pPr>
        <w:keepNext/>
        <w:keepLines/>
        <w:widowControl w:val="0"/>
        <w:tabs>
          <w:tab w:val="left" w:pos="10065"/>
          <w:tab w:val="left" w:pos="10205"/>
        </w:tabs>
        <w:ind w:right="-1" w:firstLine="709"/>
        <w:mirrorIndents/>
        <w:jc w:val="both"/>
      </w:pPr>
      <w:r>
        <w:t>1.4.3. Монтаж, пуско-наладка и ввод Оборудования в эксплуатацию должны производиться специалистами производителя Оборудования или иной организации по согласованию с производителем Оборудования.</w:t>
      </w:r>
    </w:p>
    <w:p w:rsidR="00FD1EE9" w:rsidRPr="00BF739D" w:rsidRDefault="00FD1EE9" w:rsidP="00FD1EE9">
      <w:pPr>
        <w:keepNext/>
        <w:keepLines/>
        <w:widowControl w:val="0"/>
        <w:ind w:firstLine="709"/>
        <w:mirrorIndents/>
        <w:jc w:val="both"/>
      </w:pPr>
    </w:p>
    <w:p w:rsidR="00FD1EE9" w:rsidRPr="00BF739D" w:rsidRDefault="00FD1EE9" w:rsidP="00FD1EE9">
      <w:pPr>
        <w:keepNext/>
        <w:keepLines/>
        <w:widowControl w:val="0"/>
        <w:ind w:firstLine="709"/>
        <w:mirrorIndents/>
        <w:jc w:val="both"/>
        <w:rPr>
          <w:b/>
          <w:caps/>
        </w:rPr>
      </w:pPr>
      <w:r w:rsidRPr="00BF739D">
        <w:rPr>
          <w:b/>
          <w:caps/>
        </w:rPr>
        <w:t>2. Сроки и порядок проведения работ:</w:t>
      </w:r>
    </w:p>
    <w:p w:rsidR="00FD1EE9" w:rsidRPr="00BF739D" w:rsidRDefault="00FD1EE9" w:rsidP="00FD1EE9">
      <w:pPr>
        <w:keepNext/>
        <w:keepLines/>
        <w:widowControl w:val="0"/>
        <w:ind w:firstLine="709"/>
        <w:mirrorIndents/>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FD1EE9" w:rsidRDefault="00FD1EE9">
      <w:pPr>
        <w:sectPr w:rsidR="00FD1EE9" w:rsidSect="006C6EBA">
          <w:footerReference w:type="default" r:id="rId7"/>
          <w:pgSz w:w="11906" w:h="16838"/>
          <w:pgMar w:top="1134" w:right="567" w:bottom="1134" w:left="567" w:header="709" w:footer="709" w:gutter="0"/>
          <w:pgNumType w:start="30"/>
          <w:cols w:space="708"/>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379"/>
        <w:gridCol w:w="992"/>
        <w:gridCol w:w="1276"/>
        <w:gridCol w:w="1843"/>
        <w:gridCol w:w="1559"/>
      </w:tblGrid>
      <w:tr w:rsidR="006C6EBA" w:rsidRPr="00C15A22" w:rsidTr="006C6EBA">
        <w:trPr>
          <w:trHeight w:val="570"/>
        </w:trPr>
        <w:tc>
          <w:tcPr>
            <w:tcW w:w="14992" w:type="dxa"/>
            <w:gridSpan w:val="7"/>
            <w:tcBorders>
              <w:top w:val="single" w:sz="4" w:space="0" w:color="auto"/>
              <w:left w:val="single" w:sz="4" w:space="0" w:color="auto"/>
              <w:bottom w:val="single" w:sz="4" w:space="0" w:color="auto"/>
            </w:tcBorders>
            <w:shd w:val="clear" w:color="auto" w:fill="auto"/>
            <w:noWrap/>
            <w:vAlign w:val="center"/>
          </w:tcPr>
          <w:p w:rsidR="006C6EBA" w:rsidRDefault="006C6EBA" w:rsidP="006C6EBA">
            <w:pPr>
              <w:keepNext/>
              <w:keepLines/>
              <w:widowControl w:val="0"/>
              <w:mirrorIndents/>
              <w:rPr>
                <w:rFonts w:eastAsia="Calibri"/>
              </w:rPr>
            </w:pPr>
            <w:r w:rsidRPr="00BF739D">
              <w:rPr>
                <w:b/>
                <w:caps/>
              </w:rPr>
              <w:lastRenderedPageBreak/>
              <w:t>3. СПЕЦИФИКАЦИЯ и Технические требования, предъявляемые к ОБОРУДОВАНИЮ</w:t>
            </w:r>
          </w:p>
        </w:tc>
      </w:tr>
      <w:tr w:rsidR="00665121" w:rsidRPr="00C15A22" w:rsidTr="006C6EBA">
        <w:trPr>
          <w:trHeight w:val="570"/>
        </w:trPr>
        <w:tc>
          <w:tcPr>
            <w:tcW w:w="675" w:type="dxa"/>
            <w:tcBorders>
              <w:top w:val="single" w:sz="4" w:space="0" w:color="auto"/>
            </w:tcBorders>
            <w:shd w:val="clear" w:color="auto" w:fill="auto"/>
            <w:noWrap/>
            <w:vAlign w:val="center"/>
          </w:tcPr>
          <w:p w:rsidR="00665121" w:rsidRPr="001F589A" w:rsidRDefault="00665121" w:rsidP="001F589A">
            <w:pPr>
              <w:keepNext/>
              <w:keepLines/>
              <w:widowControl w:val="0"/>
              <w:mirrorIndents/>
              <w:jc w:val="center"/>
              <w:rPr>
                <w:rFonts w:eastAsia="Calibri"/>
              </w:rPr>
            </w:pPr>
            <w:r w:rsidRPr="001F589A">
              <w:rPr>
                <w:rFonts w:eastAsia="Calibri"/>
              </w:rPr>
              <w:t>№</w:t>
            </w:r>
          </w:p>
          <w:p w:rsidR="00665121" w:rsidRPr="001F589A" w:rsidRDefault="00665121" w:rsidP="001F589A">
            <w:pPr>
              <w:keepNext/>
              <w:keepLines/>
              <w:widowControl w:val="0"/>
              <w:mirrorIndents/>
              <w:jc w:val="center"/>
              <w:rPr>
                <w:rFonts w:eastAsia="Calibri"/>
              </w:rPr>
            </w:pPr>
            <w:r w:rsidRPr="001F589A">
              <w:rPr>
                <w:rFonts w:eastAsia="Calibri"/>
              </w:rPr>
              <w:t>п/п</w:t>
            </w:r>
          </w:p>
        </w:tc>
        <w:tc>
          <w:tcPr>
            <w:tcW w:w="2268" w:type="dxa"/>
            <w:tcBorders>
              <w:top w:val="single" w:sz="4" w:space="0" w:color="auto"/>
            </w:tcBorders>
            <w:shd w:val="clear" w:color="auto" w:fill="auto"/>
            <w:vAlign w:val="center"/>
          </w:tcPr>
          <w:p w:rsidR="00665121" w:rsidRPr="001F589A" w:rsidRDefault="00197B36" w:rsidP="001F589A">
            <w:pPr>
              <w:keepNext/>
              <w:keepLines/>
              <w:widowControl w:val="0"/>
              <w:mirrorIndents/>
              <w:jc w:val="center"/>
              <w:rPr>
                <w:rFonts w:eastAsia="Calibri"/>
              </w:rPr>
            </w:pPr>
            <w:r>
              <w:rPr>
                <w:rFonts w:eastAsia="Calibri"/>
              </w:rPr>
              <w:t>Наименование оборудо</w:t>
            </w:r>
            <w:r w:rsidR="00665121" w:rsidRPr="001F589A">
              <w:rPr>
                <w:rFonts w:eastAsia="Calibri"/>
              </w:rPr>
              <w:t>вания</w:t>
            </w:r>
          </w:p>
        </w:tc>
        <w:tc>
          <w:tcPr>
            <w:tcW w:w="6379" w:type="dxa"/>
            <w:tcBorders>
              <w:top w:val="single" w:sz="4" w:space="0" w:color="auto"/>
            </w:tcBorders>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Описание оборудования</w:t>
            </w:r>
          </w:p>
        </w:tc>
        <w:tc>
          <w:tcPr>
            <w:tcW w:w="992" w:type="dxa"/>
            <w:tcBorders>
              <w:top w:val="single" w:sz="4" w:space="0" w:color="auto"/>
            </w:tcBorders>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Кол-во, шт.</w:t>
            </w:r>
          </w:p>
        </w:tc>
        <w:tc>
          <w:tcPr>
            <w:tcW w:w="1276" w:type="dxa"/>
            <w:tcBorders>
              <w:top w:val="single" w:sz="4" w:space="0" w:color="auto"/>
            </w:tcBorders>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Срок гарантии</w:t>
            </w:r>
          </w:p>
        </w:tc>
        <w:tc>
          <w:tcPr>
            <w:tcW w:w="1843" w:type="dxa"/>
            <w:tcBorders>
              <w:top w:val="single" w:sz="4" w:space="0" w:color="auto"/>
            </w:tcBorders>
            <w:shd w:val="clear" w:color="auto" w:fill="auto"/>
            <w:vAlign w:val="center"/>
          </w:tcPr>
          <w:p w:rsidR="00665121" w:rsidRPr="001F589A" w:rsidRDefault="00665121" w:rsidP="001F589A">
            <w:pPr>
              <w:keepNext/>
              <w:keepLines/>
              <w:widowControl w:val="0"/>
              <w:mirrorIndents/>
              <w:jc w:val="center"/>
              <w:rPr>
                <w:rFonts w:eastAsia="Calibri"/>
              </w:rPr>
            </w:pPr>
            <w:r w:rsidRPr="001F589A">
              <w:rPr>
                <w:rFonts w:eastAsia="Calibri"/>
              </w:rPr>
              <w:t>Цена за единицу, в т.ч. НДС (руб.)</w:t>
            </w:r>
          </w:p>
        </w:tc>
        <w:tc>
          <w:tcPr>
            <w:tcW w:w="1559" w:type="dxa"/>
            <w:tcBorders>
              <w:top w:val="single" w:sz="4" w:space="0" w:color="auto"/>
            </w:tcBorders>
            <w:shd w:val="clear" w:color="auto" w:fill="auto"/>
            <w:vAlign w:val="center"/>
          </w:tcPr>
          <w:p w:rsidR="00665121" w:rsidRPr="001F589A" w:rsidRDefault="00B771FC" w:rsidP="001F589A">
            <w:pPr>
              <w:keepNext/>
              <w:keepLines/>
              <w:widowControl w:val="0"/>
              <w:mirrorIndents/>
              <w:jc w:val="center"/>
              <w:rPr>
                <w:rFonts w:eastAsia="Calibri"/>
              </w:rPr>
            </w:pPr>
            <w:r>
              <w:rPr>
                <w:rFonts w:eastAsia="Calibri"/>
              </w:rPr>
              <w:t>Стои</w:t>
            </w:r>
            <w:r w:rsidR="00665121" w:rsidRPr="001F589A">
              <w:rPr>
                <w:rFonts w:eastAsia="Calibri"/>
              </w:rPr>
              <w:t>мость, в т.ч. НДС (руб.)</w:t>
            </w:r>
          </w:p>
        </w:tc>
      </w:tr>
      <w:tr w:rsidR="003E645F" w:rsidRPr="00C15A22" w:rsidTr="0067291C">
        <w:trPr>
          <w:trHeight w:val="570"/>
        </w:trPr>
        <w:tc>
          <w:tcPr>
            <w:tcW w:w="675" w:type="dxa"/>
            <w:shd w:val="clear" w:color="auto" w:fill="auto"/>
            <w:noWrap/>
          </w:tcPr>
          <w:p w:rsidR="003E645F" w:rsidRPr="001F589A" w:rsidRDefault="00257862" w:rsidP="00987D75">
            <w:pPr>
              <w:keepNext/>
              <w:keepLines/>
              <w:widowControl w:val="0"/>
              <w:mirrorIndents/>
              <w:jc w:val="center"/>
              <w:rPr>
                <w:rFonts w:eastAsia="Calibri"/>
              </w:rPr>
            </w:pPr>
            <w:r>
              <w:rPr>
                <w:rFonts w:eastAsia="Calibri"/>
              </w:rPr>
              <w:t>1</w:t>
            </w:r>
            <w:r w:rsidR="005E23C9">
              <w:rPr>
                <w:rFonts w:eastAsia="Calibri"/>
              </w:rPr>
              <w:t>.</w:t>
            </w:r>
          </w:p>
        </w:tc>
        <w:tc>
          <w:tcPr>
            <w:tcW w:w="2268" w:type="dxa"/>
            <w:shd w:val="clear" w:color="auto" w:fill="auto"/>
          </w:tcPr>
          <w:p w:rsidR="00667063" w:rsidRPr="00667063" w:rsidRDefault="00667063" w:rsidP="00667063">
            <w:pPr>
              <w:keepNext/>
              <w:keepLines/>
              <w:widowControl w:val="0"/>
              <w:mirrorIndents/>
              <w:rPr>
                <w:rFonts w:eastAsia="Calibri"/>
              </w:rPr>
            </w:pPr>
            <w:r w:rsidRPr="00667063">
              <w:rPr>
                <w:rFonts w:eastAsia="Calibri"/>
              </w:rPr>
              <w:t>Измеритель температурного профиля Slim KIC-2000</w:t>
            </w:r>
          </w:p>
          <w:p w:rsidR="003E645F" w:rsidRPr="00667063" w:rsidRDefault="003E645F" w:rsidP="00D068A5">
            <w:pPr>
              <w:keepNext/>
              <w:keepLines/>
              <w:widowControl w:val="0"/>
              <w:mirrorIndents/>
              <w:rPr>
                <w:rFonts w:eastAsia="Calibri"/>
              </w:rPr>
            </w:pPr>
          </w:p>
        </w:tc>
        <w:tc>
          <w:tcPr>
            <w:tcW w:w="6379" w:type="dxa"/>
            <w:shd w:val="clear" w:color="auto" w:fill="auto"/>
          </w:tcPr>
          <w:p w:rsidR="003E645F" w:rsidRPr="001F589A" w:rsidRDefault="003E645F" w:rsidP="00257862">
            <w:pPr>
              <w:keepNext/>
              <w:keepLines/>
              <w:widowControl w:val="0"/>
              <w:mirrorIndents/>
              <w:jc w:val="both"/>
              <w:rPr>
                <w:rFonts w:eastAsia="Calibri"/>
                <w:b/>
              </w:rPr>
            </w:pPr>
            <w:r w:rsidRPr="001F589A">
              <w:rPr>
                <w:rFonts w:eastAsia="Calibri"/>
                <w:b/>
              </w:rPr>
              <w:t>Технические характеристики:</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Точность измерения температуры</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 xml:space="preserve">°С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±1,2</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Допустимый диапазон </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температур на корпусе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измерителя (без защитного футляра)</w:t>
            </w:r>
            <w:r w:rsidR="0067291C">
              <w:rPr>
                <w:rFonts w:ascii="Times New Roman" w:eastAsia="Calibri" w:hAnsi="Times New Roman" w:cs="Times New Roman"/>
                <w:color w:val="auto"/>
                <w:lang w:eastAsia="zh-CN"/>
              </w:rPr>
              <w:t>,</w:t>
            </w:r>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 xml:space="preserve">°С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от 0 до 105</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Доступные термопары </w:t>
            </w:r>
            <w:r w:rsidR="0067291C" w:rsidRPr="0067291C">
              <w:rPr>
                <w:rFonts w:ascii="Times New Roman" w:eastAsia="Calibri" w:hAnsi="Times New Roman" w:cs="Times New Roman"/>
                <w:color w:val="auto"/>
                <w:lang w:eastAsia="zh-CN"/>
              </w:rPr>
              <w:t>К-типа</w:t>
            </w:r>
            <w:r w:rsidR="0067291C">
              <w:rPr>
                <w:rFonts w:ascii="Times New Roman" w:eastAsia="Calibri" w:hAnsi="Times New Roman" w:cs="Times New Roman"/>
                <w:color w:val="auto"/>
                <w:lang w:eastAsia="zh-CN"/>
              </w:rPr>
              <w:t>, шт.</w:t>
            </w:r>
            <w:r w:rsidR="0067291C" w:rsidRPr="0067291C">
              <w:rPr>
                <w:rFonts w:ascii="Times New Roman" w:eastAsia="Calibri" w:hAnsi="Times New Roman" w:cs="Times New Roman"/>
                <w:color w:val="auto"/>
                <w:lang w:eastAsia="zh-CN"/>
              </w:rPr>
              <w:t xml:space="preserve">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 xml:space="preserve">9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Диапазон измерения температуры</w:t>
            </w:r>
            <w:r w:rsidR="0067291C">
              <w:rPr>
                <w:rFonts w:ascii="Times New Roman" w:eastAsia="Calibri" w:hAnsi="Times New Roman" w:cs="Times New Roman"/>
                <w:color w:val="auto"/>
                <w:lang w:eastAsia="zh-CN"/>
              </w:rPr>
              <w:t>,</w:t>
            </w:r>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 xml:space="preserve">°С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от -150°С до 1050</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Питание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9В щелочная батарея</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ПО KIC 24/7 для отображения и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анализа температурного профиля</w:t>
            </w:r>
            <w:r w:rsidR="0067291C">
              <w:rPr>
                <w:rFonts w:ascii="Times New Roman" w:eastAsia="Calibri" w:hAnsi="Times New Roman" w:cs="Times New Roman"/>
                <w:color w:val="auto"/>
                <w:lang w:eastAsia="zh-CN"/>
              </w:rPr>
              <w:t>, экз.                                   1</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ПО KIC </w:t>
            </w:r>
            <w:proofErr w:type="spellStart"/>
            <w:r w:rsidRPr="0067291C">
              <w:rPr>
                <w:rFonts w:ascii="Times New Roman" w:eastAsia="Calibri" w:hAnsi="Times New Roman" w:cs="Times New Roman"/>
                <w:color w:val="auto"/>
                <w:lang w:eastAsia="zh-CN"/>
              </w:rPr>
              <w:t>Navigator</w:t>
            </w:r>
            <w:proofErr w:type="spellEnd"/>
            <w:r w:rsidRPr="0067291C">
              <w:rPr>
                <w:rFonts w:ascii="Times New Roman" w:eastAsia="Calibri" w:hAnsi="Times New Roman" w:cs="Times New Roman"/>
                <w:color w:val="auto"/>
                <w:lang w:eastAsia="zh-CN"/>
              </w:rPr>
              <w:t xml:space="preserve"> с возможностью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предсказания </w:t>
            </w:r>
            <w:proofErr w:type="spellStart"/>
            <w:r w:rsidRPr="0067291C">
              <w:rPr>
                <w:rFonts w:ascii="Times New Roman" w:eastAsia="Calibri" w:hAnsi="Times New Roman" w:cs="Times New Roman"/>
                <w:color w:val="auto"/>
                <w:lang w:eastAsia="zh-CN"/>
              </w:rPr>
              <w:t>термопрофилей</w:t>
            </w:r>
            <w:proofErr w:type="spellEnd"/>
            <w:r w:rsidRPr="0067291C">
              <w:rPr>
                <w:rFonts w:ascii="Times New Roman" w:eastAsia="Calibri" w:hAnsi="Times New Roman" w:cs="Times New Roman"/>
                <w:color w:val="auto"/>
                <w:lang w:eastAsia="zh-CN"/>
              </w:rPr>
              <w:t xml:space="preserve"> в зависимости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от скорости конвейера и температур в зонах</w:t>
            </w:r>
            <w:r w:rsidR="0067291C">
              <w:rPr>
                <w:rFonts w:ascii="Times New Roman" w:eastAsia="Calibri" w:hAnsi="Times New Roman" w:cs="Times New Roman"/>
                <w:color w:val="auto"/>
                <w:lang w:eastAsia="zh-CN"/>
              </w:rPr>
              <w:t>, экз.                1</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9-ти канальный измеритель температуры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с возможностью записи профилей</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Приемник радиосигнала</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proofErr w:type="spellStart"/>
            <w:r w:rsidRPr="0067291C">
              <w:rPr>
                <w:rFonts w:ascii="Times New Roman" w:eastAsia="Calibri" w:hAnsi="Times New Roman" w:cs="Times New Roman"/>
                <w:color w:val="auto"/>
                <w:lang w:eastAsia="zh-CN"/>
              </w:rPr>
              <w:t>Противотемпературный</w:t>
            </w:r>
            <w:proofErr w:type="spellEnd"/>
            <w:r w:rsidRPr="0067291C">
              <w:rPr>
                <w:rFonts w:ascii="Times New Roman" w:eastAsia="Calibri" w:hAnsi="Times New Roman" w:cs="Times New Roman"/>
                <w:color w:val="auto"/>
                <w:lang w:eastAsia="zh-CN"/>
              </w:rPr>
              <w:t xml:space="preserve"> чехол</w:t>
            </w:r>
            <w:r w:rsidR="0067291C">
              <w:rPr>
                <w:rFonts w:ascii="Times New Roman" w:eastAsia="Calibri" w:hAnsi="Times New Roman" w:cs="Times New Roman"/>
                <w:color w:val="auto"/>
                <w:lang w:eastAsia="zh-CN"/>
              </w:rPr>
              <w:t>, шт.                                       1</w:t>
            </w:r>
            <w:r w:rsidRPr="0067291C">
              <w:rPr>
                <w:rFonts w:ascii="Times New Roman" w:eastAsia="Calibri" w:hAnsi="Times New Roman" w:cs="Times New Roman"/>
                <w:color w:val="auto"/>
                <w:lang w:eastAsia="zh-CN"/>
              </w:rPr>
              <w:t xml:space="preserve">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Термопара K-типа</w:t>
            </w:r>
            <w:r w:rsidR="0067291C">
              <w:rPr>
                <w:rFonts w:ascii="Times New Roman" w:eastAsia="Calibri" w:hAnsi="Times New Roman" w:cs="Times New Roman"/>
                <w:color w:val="auto"/>
                <w:lang w:eastAsia="zh-CN"/>
              </w:rPr>
              <w:t xml:space="preserve">, шт.     </w:t>
            </w:r>
            <w:r w:rsidRPr="0067291C">
              <w:rPr>
                <w:rFonts w:ascii="Times New Roman" w:eastAsia="Calibri" w:hAnsi="Times New Roman" w:cs="Times New Roman"/>
                <w:color w:val="auto"/>
                <w:lang w:eastAsia="zh-CN"/>
              </w:rPr>
              <w:t xml:space="preserve">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9</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Диск с программным обеспечением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KIC </w:t>
            </w:r>
            <w:proofErr w:type="spellStart"/>
            <w:r w:rsidRPr="0067291C">
              <w:rPr>
                <w:rFonts w:ascii="Times New Roman" w:eastAsia="Calibri" w:hAnsi="Times New Roman" w:cs="Times New Roman"/>
                <w:color w:val="auto"/>
                <w:lang w:eastAsia="zh-CN"/>
              </w:rPr>
              <w:t>Start</w:t>
            </w:r>
            <w:proofErr w:type="spellEnd"/>
            <w:r w:rsidRPr="0067291C">
              <w:rPr>
                <w:rFonts w:ascii="Times New Roman" w:eastAsia="Calibri" w:hAnsi="Times New Roman" w:cs="Times New Roman"/>
                <w:color w:val="auto"/>
                <w:lang w:eastAsia="zh-CN"/>
              </w:rPr>
              <w:t xml:space="preserve"> + </w:t>
            </w:r>
            <w:proofErr w:type="spellStart"/>
            <w:r w:rsidRPr="0067291C">
              <w:rPr>
                <w:rFonts w:ascii="Times New Roman" w:eastAsia="Calibri" w:hAnsi="Times New Roman" w:cs="Times New Roman"/>
                <w:color w:val="auto"/>
                <w:lang w:eastAsia="zh-CN"/>
              </w:rPr>
              <w:t>Navigator</w:t>
            </w:r>
            <w:proofErr w:type="spellEnd"/>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Кабель RS-232 для подключения к ПК</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Переходник RS-232 на USB порт</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Кейс для хранения и транспортировки</w:t>
            </w:r>
            <w:r w:rsidR="0067291C">
              <w:rPr>
                <w:rFonts w:ascii="Times New Roman" w:eastAsia="Calibri" w:hAnsi="Times New Roman" w:cs="Times New Roman"/>
                <w:color w:val="auto"/>
                <w:lang w:eastAsia="zh-CN"/>
              </w:rPr>
              <w:t>, шт.                          1</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Высокотемпературный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припой (для крепления термопар)</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Алюминиевый скотч (для крепления термопар)</w:t>
            </w:r>
            <w:r w:rsidR="0067291C">
              <w:rPr>
                <w:rFonts w:ascii="Times New Roman" w:eastAsia="Calibri" w:hAnsi="Times New Roman" w:cs="Times New Roman"/>
                <w:color w:val="auto"/>
                <w:lang w:eastAsia="zh-CN"/>
              </w:rPr>
              <w:t>, шт.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Инструкция на </w:t>
            </w:r>
            <w:r w:rsidR="0067291C">
              <w:rPr>
                <w:rFonts w:ascii="Times New Roman" w:eastAsia="Calibri" w:hAnsi="Times New Roman" w:cs="Times New Roman"/>
                <w:color w:val="auto"/>
                <w:lang w:eastAsia="zh-CN"/>
              </w:rPr>
              <w:t>русском</w:t>
            </w:r>
            <w:r w:rsidRPr="0067291C">
              <w:rPr>
                <w:rFonts w:ascii="Times New Roman" w:eastAsia="Calibri" w:hAnsi="Times New Roman" w:cs="Times New Roman"/>
                <w:color w:val="auto"/>
                <w:lang w:eastAsia="zh-CN"/>
              </w:rPr>
              <w:t xml:space="preserve"> языке</w:t>
            </w:r>
            <w:r w:rsidR="0067291C">
              <w:rPr>
                <w:rFonts w:ascii="Times New Roman" w:eastAsia="Calibri" w:hAnsi="Times New Roman" w:cs="Times New Roman"/>
                <w:color w:val="auto"/>
                <w:lang w:eastAsia="zh-CN"/>
              </w:rPr>
              <w:t>, экз.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Сертификат калибровки измерителя</w:t>
            </w:r>
            <w:r w:rsidR="0067291C">
              <w:rPr>
                <w:rFonts w:ascii="Times New Roman" w:eastAsia="Calibri" w:hAnsi="Times New Roman" w:cs="Times New Roman"/>
                <w:color w:val="auto"/>
                <w:lang w:eastAsia="zh-CN"/>
              </w:rPr>
              <w:t>, экз.                              1</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Батарейка 9В щелочная</w:t>
            </w:r>
            <w:r w:rsidR="0067291C">
              <w:rPr>
                <w:rFonts w:ascii="Times New Roman" w:eastAsia="Calibri" w:hAnsi="Times New Roman" w:cs="Times New Roman"/>
                <w:color w:val="auto"/>
                <w:lang w:eastAsia="zh-CN"/>
              </w:rPr>
              <w:t xml:space="preserve">, шт.                                                  </w:t>
            </w:r>
            <w:r w:rsidRPr="0067291C">
              <w:rPr>
                <w:rFonts w:ascii="Times New Roman" w:eastAsia="Calibri" w:hAnsi="Times New Roman" w:cs="Times New Roman"/>
                <w:color w:val="auto"/>
                <w:lang w:eastAsia="zh-CN"/>
              </w:rPr>
              <w:t>4</w:t>
            </w:r>
          </w:p>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Поддон для измерителя, настраиваемый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на разную ширину печатной платы</w:t>
            </w:r>
            <w:r w:rsidR="0067291C">
              <w:rPr>
                <w:rFonts w:ascii="Times New Roman" w:eastAsia="Calibri" w:hAnsi="Times New Roman" w:cs="Times New Roman"/>
                <w:color w:val="auto"/>
                <w:lang w:eastAsia="zh-CN"/>
              </w:rPr>
              <w:t>, шт.                               1</w:t>
            </w:r>
          </w:p>
        </w:tc>
        <w:tc>
          <w:tcPr>
            <w:tcW w:w="992"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1</w:t>
            </w:r>
          </w:p>
        </w:tc>
        <w:tc>
          <w:tcPr>
            <w:tcW w:w="1276" w:type="dxa"/>
            <w:shd w:val="clear" w:color="auto" w:fill="auto"/>
          </w:tcPr>
          <w:p w:rsidR="003E645F" w:rsidRPr="001F589A" w:rsidRDefault="003E645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3E645F" w:rsidRPr="00C15A22" w:rsidRDefault="003E645F" w:rsidP="00987D75">
            <w:pPr>
              <w:keepNext/>
              <w:keepLines/>
              <w:widowControl w:val="0"/>
              <w:mirrorIndents/>
              <w:jc w:val="center"/>
              <w:rPr>
                <w:rFonts w:eastAsia="Calibri"/>
                <w:sz w:val="20"/>
                <w:szCs w:val="20"/>
              </w:rPr>
            </w:pPr>
          </w:p>
        </w:tc>
        <w:tc>
          <w:tcPr>
            <w:tcW w:w="1559" w:type="dxa"/>
            <w:shd w:val="clear" w:color="auto" w:fill="auto"/>
          </w:tcPr>
          <w:p w:rsidR="003E645F" w:rsidRPr="00C15A22" w:rsidRDefault="003E645F" w:rsidP="00987D75">
            <w:pPr>
              <w:keepNext/>
              <w:keepLines/>
              <w:widowControl w:val="0"/>
              <w:mirrorIndents/>
              <w:jc w:val="center"/>
              <w:rPr>
                <w:rFonts w:eastAsia="Calibri"/>
                <w:sz w:val="20"/>
                <w:szCs w:val="20"/>
              </w:rPr>
            </w:pPr>
          </w:p>
        </w:tc>
      </w:tr>
      <w:tr w:rsidR="0026223F" w:rsidRPr="00C15A22" w:rsidTr="0067291C">
        <w:trPr>
          <w:trHeight w:val="280"/>
        </w:trPr>
        <w:tc>
          <w:tcPr>
            <w:tcW w:w="675" w:type="dxa"/>
            <w:shd w:val="clear" w:color="auto" w:fill="auto"/>
            <w:noWrap/>
          </w:tcPr>
          <w:p w:rsidR="0026223F" w:rsidRPr="005E23C9" w:rsidRDefault="00257862" w:rsidP="00987D75">
            <w:pPr>
              <w:keepNext/>
              <w:keepLines/>
              <w:widowControl w:val="0"/>
              <w:mirrorIndents/>
              <w:jc w:val="center"/>
              <w:rPr>
                <w:rFonts w:eastAsia="Calibri"/>
              </w:rPr>
            </w:pPr>
            <w:r>
              <w:rPr>
                <w:rFonts w:eastAsia="Calibri"/>
              </w:rPr>
              <w:lastRenderedPageBreak/>
              <w:t>2</w:t>
            </w:r>
            <w:r w:rsidR="005E23C9">
              <w:rPr>
                <w:rFonts w:eastAsia="Calibri"/>
              </w:rPr>
              <w:t>.</w:t>
            </w:r>
          </w:p>
        </w:tc>
        <w:tc>
          <w:tcPr>
            <w:tcW w:w="2268" w:type="dxa"/>
            <w:shd w:val="clear" w:color="auto" w:fill="auto"/>
          </w:tcPr>
          <w:p w:rsidR="00667063" w:rsidRPr="0067291C" w:rsidRDefault="00667063" w:rsidP="00667063">
            <w:pPr>
              <w:pStyle w:val="Default"/>
              <w:rPr>
                <w:rFonts w:ascii="Times New Roman" w:eastAsia="Calibri" w:hAnsi="Times New Roman" w:cs="Times New Roman"/>
                <w:color w:val="auto"/>
                <w:lang w:eastAsia="zh-CN"/>
              </w:rPr>
            </w:pPr>
            <w:proofErr w:type="spellStart"/>
            <w:r w:rsidRPr="0067291C">
              <w:rPr>
                <w:rFonts w:ascii="Times New Roman" w:eastAsia="Calibri" w:hAnsi="Times New Roman" w:cs="Times New Roman"/>
                <w:color w:val="auto"/>
                <w:lang w:eastAsia="zh-CN"/>
              </w:rPr>
              <w:t>Термовоздушная</w:t>
            </w:r>
            <w:proofErr w:type="spellEnd"/>
            <w:r w:rsidRPr="0067291C">
              <w:rPr>
                <w:rFonts w:ascii="Times New Roman" w:eastAsia="Calibri" w:hAnsi="Times New Roman" w:cs="Times New Roman"/>
                <w:color w:val="auto"/>
                <w:lang w:eastAsia="zh-CN"/>
              </w:rPr>
              <w:t xml:space="preserve"> паяльная станция </w:t>
            </w:r>
          </w:p>
          <w:p w:rsidR="00667063" w:rsidRPr="0067291C" w:rsidRDefault="00667063" w:rsidP="00667063">
            <w:pPr>
              <w:pStyle w:val="Default"/>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AT852D</w:t>
            </w:r>
          </w:p>
          <w:p w:rsidR="0026223F" w:rsidRPr="001F589A" w:rsidRDefault="0026223F" w:rsidP="003E645F">
            <w:pPr>
              <w:keepNext/>
              <w:keepLines/>
              <w:widowControl w:val="0"/>
              <w:mirrorIndents/>
              <w:rPr>
                <w:rFonts w:eastAsia="Calibri"/>
              </w:rPr>
            </w:pPr>
          </w:p>
        </w:tc>
        <w:tc>
          <w:tcPr>
            <w:tcW w:w="6379" w:type="dxa"/>
            <w:shd w:val="clear" w:color="auto" w:fill="auto"/>
          </w:tcPr>
          <w:p w:rsidR="0026223F" w:rsidRPr="001F589A" w:rsidRDefault="0026223F" w:rsidP="00664295">
            <w:pPr>
              <w:keepNext/>
              <w:keepLines/>
              <w:widowControl w:val="0"/>
              <w:mirrorIndents/>
              <w:jc w:val="both"/>
              <w:rPr>
                <w:rFonts w:eastAsia="Calibri"/>
                <w:b/>
              </w:rPr>
            </w:pPr>
            <w:r w:rsidRPr="001F589A">
              <w:rPr>
                <w:rFonts w:eastAsia="Calibri"/>
                <w:b/>
              </w:rPr>
              <w:t>Технические характеристики:</w:t>
            </w:r>
          </w:p>
          <w:tbl>
            <w:tblPr>
              <w:tblW w:w="6212" w:type="dxa"/>
              <w:tblBorders>
                <w:top w:val="nil"/>
                <w:left w:val="nil"/>
                <w:bottom w:val="nil"/>
                <w:right w:val="nil"/>
              </w:tblBorders>
              <w:tblLayout w:type="fixed"/>
              <w:tblLook w:val="0000" w:firstRow="0" w:lastRow="0" w:firstColumn="0" w:lastColumn="0" w:noHBand="0" w:noVBand="0"/>
            </w:tblPr>
            <w:tblGrid>
              <w:gridCol w:w="6212"/>
            </w:tblGrid>
            <w:tr w:rsidR="00667063" w:rsidTr="0067291C">
              <w:trPr>
                <w:trHeight w:val="107"/>
              </w:trPr>
              <w:tc>
                <w:tcPr>
                  <w:tcW w:w="6212" w:type="dxa"/>
                </w:tcPr>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Мощность</w:t>
                  </w:r>
                  <w:r w:rsidR="0067291C">
                    <w:rPr>
                      <w:rFonts w:ascii="Times New Roman" w:eastAsia="Calibri" w:hAnsi="Times New Roman" w:cs="Times New Roman"/>
                      <w:color w:val="auto"/>
                      <w:lang w:eastAsia="zh-CN"/>
                    </w:rPr>
                    <w:t>,</w:t>
                  </w:r>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 xml:space="preserve">Вт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550</w:t>
                  </w:r>
                </w:p>
              </w:tc>
            </w:tr>
            <w:tr w:rsidR="00667063" w:rsidTr="0067291C">
              <w:trPr>
                <w:trHeight w:val="107"/>
              </w:trPr>
              <w:tc>
                <w:tcPr>
                  <w:tcW w:w="6212" w:type="dxa"/>
                </w:tcPr>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Электропитание </w:t>
                  </w:r>
                  <w:r w:rsidR="0067291C">
                    <w:rPr>
                      <w:rFonts w:ascii="Times New Roman" w:eastAsia="Calibri" w:hAnsi="Times New Roman" w:cs="Times New Roman"/>
                      <w:color w:val="auto"/>
                      <w:lang w:eastAsia="zh-CN"/>
                    </w:rPr>
                    <w:t xml:space="preserve">                                220-240VAC 50/60 </w:t>
                  </w:r>
                  <w:proofErr w:type="spellStart"/>
                  <w:r w:rsidR="0067291C">
                    <w:rPr>
                      <w:rFonts w:ascii="Times New Roman" w:eastAsia="Calibri" w:hAnsi="Times New Roman" w:cs="Times New Roman"/>
                      <w:color w:val="auto"/>
                      <w:lang w:eastAsia="zh-CN"/>
                    </w:rPr>
                    <w:t>Hz</w:t>
                  </w:r>
                  <w:proofErr w:type="spellEnd"/>
                </w:p>
              </w:tc>
            </w:tr>
            <w:tr w:rsidR="00667063" w:rsidTr="0067291C">
              <w:trPr>
                <w:trHeight w:val="107"/>
              </w:trPr>
              <w:tc>
                <w:tcPr>
                  <w:tcW w:w="6212" w:type="dxa"/>
                </w:tcPr>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Рабочая температура</w:t>
                  </w:r>
                  <w:r w:rsidR="0067291C">
                    <w:rPr>
                      <w:rFonts w:ascii="Times New Roman" w:eastAsia="Calibri" w:hAnsi="Times New Roman" w:cs="Times New Roman"/>
                      <w:color w:val="auto"/>
                      <w:lang w:eastAsia="zh-CN"/>
                    </w:rPr>
                    <w:t>,</w:t>
                  </w:r>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 xml:space="preserve">°C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 xml:space="preserve">100 - 480 </w:t>
                  </w:r>
                </w:p>
              </w:tc>
            </w:tr>
            <w:tr w:rsidR="00667063" w:rsidTr="0067291C">
              <w:trPr>
                <w:trHeight w:val="107"/>
              </w:trPr>
              <w:tc>
                <w:tcPr>
                  <w:tcW w:w="6212" w:type="dxa"/>
                </w:tcPr>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Габаритные размеры</w:t>
                  </w:r>
                  <w:r w:rsidR="0067291C">
                    <w:rPr>
                      <w:rFonts w:ascii="Times New Roman" w:eastAsia="Calibri" w:hAnsi="Times New Roman" w:cs="Times New Roman"/>
                      <w:color w:val="auto"/>
                      <w:lang w:eastAsia="zh-CN"/>
                    </w:rPr>
                    <w:t xml:space="preserve"> (Д*Ш*В), мм                  246*</w:t>
                  </w:r>
                  <w:r w:rsidRPr="0067291C">
                    <w:rPr>
                      <w:rFonts w:ascii="Times New Roman" w:eastAsia="Calibri" w:hAnsi="Times New Roman" w:cs="Times New Roman"/>
                      <w:color w:val="auto"/>
                      <w:lang w:eastAsia="zh-CN"/>
                    </w:rPr>
                    <w:t xml:space="preserve">160*170 </w:t>
                  </w:r>
                </w:p>
              </w:tc>
            </w:tr>
            <w:tr w:rsidR="00667063" w:rsidTr="0067291C">
              <w:trPr>
                <w:trHeight w:val="107"/>
              </w:trPr>
              <w:tc>
                <w:tcPr>
                  <w:tcW w:w="6212" w:type="dxa"/>
                </w:tcPr>
                <w:p w:rsidR="00667063" w:rsidRPr="0067291C" w:rsidRDefault="0067291C" w:rsidP="0067291C">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Вес, кг</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667063" w:rsidRPr="0067291C">
                    <w:rPr>
                      <w:rFonts w:ascii="Times New Roman" w:eastAsia="Calibri" w:hAnsi="Times New Roman" w:cs="Times New Roman"/>
                      <w:color w:val="auto"/>
                      <w:lang w:eastAsia="zh-CN"/>
                    </w:rPr>
                    <w:t>3,2</w:t>
                  </w:r>
                </w:p>
              </w:tc>
            </w:tr>
            <w:tr w:rsidR="00667063" w:rsidTr="0067291C">
              <w:trPr>
                <w:trHeight w:val="107"/>
              </w:trPr>
              <w:tc>
                <w:tcPr>
                  <w:tcW w:w="6212" w:type="dxa"/>
                </w:tcPr>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 xml:space="preserve">Диафрагменный насос </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23 л/мин макс</w:t>
                  </w:r>
                </w:p>
              </w:tc>
            </w:tr>
            <w:tr w:rsidR="00667063" w:rsidTr="0067291C">
              <w:trPr>
                <w:trHeight w:val="107"/>
              </w:trPr>
              <w:tc>
                <w:tcPr>
                  <w:tcW w:w="6212" w:type="dxa"/>
                </w:tcPr>
                <w:p w:rsid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Светодиодный диспл</w:t>
                  </w:r>
                  <w:r w:rsidR="0067291C">
                    <w:rPr>
                      <w:rFonts w:ascii="Times New Roman" w:eastAsia="Calibri" w:hAnsi="Times New Roman" w:cs="Times New Roman"/>
                      <w:color w:val="auto"/>
                      <w:lang w:eastAsia="zh-CN"/>
                    </w:rPr>
                    <w:t>е</w:t>
                  </w:r>
                  <w:r w:rsidRPr="0067291C">
                    <w:rPr>
                      <w:rFonts w:ascii="Times New Roman" w:eastAsia="Calibri" w:hAnsi="Times New Roman" w:cs="Times New Roman"/>
                      <w:color w:val="auto"/>
                      <w:lang w:eastAsia="zh-CN"/>
                    </w:rPr>
                    <w:t xml:space="preserve">й (отображение </w:t>
                  </w:r>
                </w:p>
                <w:p w:rsidR="00667063" w:rsidRPr="0067291C" w:rsidRDefault="00667063" w:rsidP="0067291C">
                  <w:pPr>
                    <w:pStyle w:val="Default"/>
                    <w:jc w:val="both"/>
                    <w:rPr>
                      <w:rFonts w:ascii="Times New Roman" w:eastAsia="Calibri" w:hAnsi="Times New Roman" w:cs="Times New Roman"/>
                      <w:color w:val="auto"/>
                      <w:lang w:eastAsia="zh-CN"/>
                    </w:rPr>
                  </w:pPr>
                  <w:r w:rsidRPr="0067291C">
                    <w:rPr>
                      <w:rFonts w:ascii="Times New Roman" w:eastAsia="Calibri" w:hAnsi="Times New Roman" w:cs="Times New Roman"/>
                      <w:color w:val="auto"/>
                      <w:lang w:eastAsia="zh-CN"/>
                    </w:rPr>
                    <w:t>температуры и настроек)</w:t>
                  </w:r>
                  <w:r w:rsidR="0067291C">
                    <w:rPr>
                      <w:rFonts w:ascii="Times New Roman" w:eastAsia="Calibri" w:hAnsi="Times New Roman" w:cs="Times New Roman"/>
                      <w:color w:val="auto"/>
                      <w:lang w:eastAsia="zh-CN"/>
                    </w:rPr>
                    <w:t>, шт.                                               1</w:t>
                  </w:r>
                </w:p>
              </w:tc>
            </w:tr>
            <w:tr w:rsidR="00667063" w:rsidTr="0067291C">
              <w:trPr>
                <w:trHeight w:val="121"/>
              </w:trPr>
              <w:tc>
                <w:tcPr>
                  <w:tcW w:w="6212" w:type="dxa"/>
                </w:tcPr>
                <w:p w:rsidR="00667063" w:rsidRDefault="00667063" w:rsidP="0067291C">
                  <w:pPr>
                    <w:pStyle w:val="Default"/>
                    <w:jc w:val="both"/>
                    <w:rPr>
                      <w:rFonts w:eastAsia="MS Gothic"/>
                      <w:sz w:val="17"/>
                      <w:szCs w:val="17"/>
                    </w:rPr>
                  </w:pPr>
                  <w:r w:rsidRPr="0067291C">
                    <w:rPr>
                      <w:rFonts w:ascii="Times New Roman" w:eastAsia="Calibri" w:hAnsi="Times New Roman" w:cs="Times New Roman"/>
                      <w:color w:val="auto"/>
                      <w:lang w:eastAsia="zh-CN"/>
                    </w:rPr>
                    <w:t>Уровень шума</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 xml:space="preserve"> </w:t>
                  </w:r>
                  <w:proofErr w:type="spellStart"/>
                  <w:r w:rsidR="0067291C" w:rsidRPr="0067291C">
                    <w:rPr>
                      <w:rFonts w:ascii="Times New Roman" w:eastAsia="Calibri" w:hAnsi="Times New Roman" w:cs="Times New Roman"/>
                      <w:color w:val="auto"/>
                      <w:lang w:eastAsia="zh-CN"/>
                    </w:rPr>
                    <w:t>dB</w:t>
                  </w:r>
                  <w:proofErr w:type="spellEnd"/>
                  <w:r w:rsidR="0067291C" w:rsidRPr="0067291C">
                    <w:rPr>
                      <w:rFonts w:ascii="Times New Roman" w:eastAsia="Calibri" w:hAnsi="Times New Roman" w:cs="Times New Roman"/>
                      <w:color w:val="auto"/>
                      <w:lang w:eastAsia="zh-CN"/>
                    </w:rPr>
                    <w:t>(A)</w:t>
                  </w:r>
                  <w:r w:rsidR="0067291C">
                    <w:rPr>
                      <w:rFonts w:ascii="Times New Roman" w:eastAsia="Calibri" w:hAnsi="Times New Roman" w:cs="Times New Roman"/>
                      <w:color w:val="auto"/>
                      <w:lang w:eastAsia="zh-CN"/>
                    </w:rPr>
                    <w:t xml:space="preserve">                                                     </w:t>
                  </w:r>
                  <w:r w:rsidRPr="0067291C">
                    <w:rPr>
                      <w:rFonts w:ascii="MS Gothic" w:eastAsia="MS Gothic" w:hAnsi="MS Gothic" w:cs="MS Gothic" w:hint="eastAsia"/>
                      <w:color w:val="auto"/>
                      <w:lang w:eastAsia="zh-CN"/>
                    </w:rPr>
                    <w:t>＜</w:t>
                  </w:r>
                  <w:r w:rsidRPr="0067291C">
                    <w:rPr>
                      <w:rFonts w:ascii="Times New Roman" w:eastAsia="Calibri" w:hAnsi="Times New Roman" w:cs="Times New Roman"/>
                      <w:color w:val="auto"/>
                      <w:lang w:eastAsia="zh-CN"/>
                    </w:rPr>
                    <w:t>52</w:t>
                  </w:r>
                </w:p>
              </w:tc>
            </w:tr>
          </w:tbl>
          <w:p w:rsidR="00667063" w:rsidRPr="001F589A" w:rsidRDefault="00667063" w:rsidP="00B64352">
            <w:pPr>
              <w:keepNext/>
              <w:keepLines/>
              <w:widowControl w:val="0"/>
              <w:mirrorIndents/>
              <w:jc w:val="both"/>
              <w:rPr>
                <w:rFonts w:eastAsia="Calibri"/>
              </w:rPr>
            </w:pPr>
          </w:p>
        </w:tc>
        <w:tc>
          <w:tcPr>
            <w:tcW w:w="992" w:type="dxa"/>
            <w:shd w:val="clear" w:color="auto" w:fill="auto"/>
          </w:tcPr>
          <w:p w:rsidR="0026223F" w:rsidRPr="001F589A" w:rsidRDefault="008306BE" w:rsidP="00987D75">
            <w:pPr>
              <w:keepNext/>
              <w:keepLines/>
              <w:widowControl w:val="0"/>
              <w:mirrorIndents/>
              <w:jc w:val="center"/>
              <w:rPr>
                <w:rFonts w:eastAsia="Calibri"/>
              </w:rPr>
            </w:pPr>
            <w:r>
              <w:rPr>
                <w:rFonts w:eastAsia="Calibri"/>
              </w:rPr>
              <w:t>3</w:t>
            </w:r>
          </w:p>
        </w:tc>
        <w:tc>
          <w:tcPr>
            <w:tcW w:w="1276" w:type="dxa"/>
            <w:shd w:val="clear" w:color="auto" w:fill="auto"/>
          </w:tcPr>
          <w:p w:rsidR="0026223F" w:rsidRPr="001F589A" w:rsidRDefault="0026223F" w:rsidP="00987D75">
            <w:pPr>
              <w:keepNext/>
              <w:keepLines/>
              <w:widowControl w:val="0"/>
              <w:mirrorIndents/>
              <w:jc w:val="center"/>
              <w:rPr>
                <w:rFonts w:eastAsia="Calibri"/>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26223F" w:rsidRPr="00C15A22" w:rsidTr="0067291C">
        <w:trPr>
          <w:trHeight w:val="281"/>
        </w:trPr>
        <w:tc>
          <w:tcPr>
            <w:tcW w:w="675" w:type="dxa"/>
            <w:shd w:val="clear" w:color="auto" w:fill="auto"/>
            <w:noWrap/>
          </w:tcPr>
          <w:p w:rsidR="0026223F" w:rsidRPr="000C0B26" w:rsidRDefault="000C0B26" w:rsidP="00987D75">
            <w:pPr>
              <w:keepNext/>
              <w:keepLines/>
              <w:widowControl w:val="0"/>
              <w:mirrorIndents/>
              <w:jc w:val="center"/>
              <w:rPr>
                <w:rFonts w:eastAsia="Calibri"/>
              </w:rPr>
            </w:pPr>
            <w:r>
              <w:rPr>
                <w:rFonts w:eastAsia="Calibri"/>
              </w:rPr>
              <w:t>3.</w:t>
            </w:r>
          </w:p>
        </w:tc>
        <w:tc>
          <w:tcPr>
            <w:tcW w:w="2268" w:type="dxa"/>
            <w:shd w:val="clear" w:color="auto" w:fill="auto"/>
          </w:tcPr>
          <w:p w:rsidR="00667063" w:rsidRPr="0067291C" w:rsidRDefault="00667063" w:rsidP="00667063">
            <w:pPr>
              <w:pStyle w:val="Default"/>
              <w:rPr>
                <w:rFonts w:ascii="Times New Roman" w:eastAsia="Calibri" w:hAnsi="Times New Roman" w:cs="Times New Roman"/>
                <w:color w:val="auto"/>
                <w:lang w:eastAsia="zh-CN"/>
              </w:rPr>
            </w:pPr>
            <w:proofErr w:type="spellStart"/>
            <w:r w:rsidRPr="0067291C">
              <w:rPr>
                <w:rFonts w:ascii="Times New Roman" w:eastAsia="Calibri" w:hAnsi="Times New Roman" w:cs="Times New Roman"/>
                <w:color w:val="auto"/>
                <w:lang w:eastAsia="zh-CN"/>
              </w:rPr>
              <w:t>Термопинцет</w:t>
            </w:r>
            <w:proofErr w:type="spellEnd"/>
            <w:r w:rsidRPr="0067291C">
              <w:rPr>
                <w:rFonts w:ascii="Times New Roman" w:eastAsia="Calibri" w:hAnsi="Times New Roman" w:cs="Times New Roman"/>
                <w:color w:val="auto"/>
                <w:lang w:eastAsia="zh-CN"/>
              </w:rPr>
              <w:t xml:space="preserve"> </w:t>
            </w:r>
            <w:r w:rsidR="0067291C" w:rsidRPr="0067291C">
              <w:rPr>
                <w:rFonts w:ascii="Times New Roman" w:eastAsia="Calibri" w:hAnsi="Times New Roman" w:cs="Times New Roman"/>
                <w:color w:val="auto"/>
                <w:lang w:eastAsia="zh-CN"/>
              </w:rPr>
              <w:t>TZ-KIT</w:t>
            </w:r>
            <w:r w:rsidR="0067291C">
              <w:rPr>
                <w:rFonts w:ascii="Times New Roman" w:eastAsia="Calibri" w:hAnsi="Times New Roman" w:cs="Times New Roman"/>
                <w:color w:val="auto"/>
                <w:lang w:eastAsia="zh-CN"/>
              </w:rPr>
              <w:t xml:space="preserve"> </w:t>
            </w:r>
            <w:r w:rsidRPr="0067291C">
              <w:rPr>
                <w:rFonts w:ascii="Times New Roman" w:eastAsia="Calibri" w:hAnsi="Times New Roman" w:cs="Times New Roman"/>
                <w:color w:val="auto"/>
                <w:lang w:eastAsia="zh-CN"/>
              </w:rPr>
              <w:t>для паяльной станции</w:t>
            </w:r>
          </w:p>
          <w:p w:rsidR="0026223F" w:rsidRPr="00667063" w:rsidRDefault="0026223F" w:rsidP="0067291C">
            <w:pPr>
              <w:pStyle w:val="Default"/>
              <w:rPr>
                <w:rFonts w:eastAsia="Calibri"/>
              </w:rPr>
            </w:pPr>
          </w:p>
        </w:tc>
        <w:tc>
          <w:tcPr>
            <w:tcW w:w="6379" w:type="dxa"/>
            <w:shd w:val="clear" w:color="auto" w:fill="auto"/>
          </w:tcPr>
          <w:p w:rsidR="005E23C9" w:rsidRPr="001F589A" w:rsidRDefault="005E23C9" w:rsidP="005E23C9">
            <w:pPr>
              <w:keepNext/>
              <w:keepLines/>
              <w:widowControl w:val="0"/>
              <w:mirrorIndents/>
              <w:jc w:val="both"/>
            </w:pPr>
            <w:r>
              <w:rPr>
                <w:b/>
              </w:rPr>
              <w:t xml:space="preserve">Технические </w:t>
            </w:r>
            <w:r w:rsidRPr="001F589A">
              <w:rPr>
                <w:b/>
              </w:rPr>
              <w:t>характеристики:</w:t>
            </w:r>
          </w:p>
          <w:p w:rsidR="00667063" w:rsidRPr="0067291C" w:rsidRDefault="0067291C" w:rsidP="00667063">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К</w:t>
            </w:r>
            <w:r w:rsidR="00667063" w:rsidRPr="0067291C">
              <w:rPr>
                <w:rFonts w:ascii="Times New Roman" w:eastAsia="Calibri" w:hAnsi="Times New Roman" w:cs="Times New Roman"/>
                <w:color w:val="auto"/>
                <w:lang w:eastAsia="zh-CN"/>
              </w:rPr>
              <w:t>абель</w:t>
            </w:r>
            <w:r>
              <w:rPr>
                <w:rFonts w:ascii="Times New Roman" w:eastAsia="Calibri" w:hAnsi="Times New Roman" w:cs="Times New Roman"/>
                <w:color w:val="auto"/>
                <w:lang w:eastAsia="zh-CN"/>
              </w:rPr>
              <w:t>, шт.</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8306BE">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667063" w:rsidRPr="0067291C">
              <w:rPr>
                <w:rFonts w:ascii="Times New Roman" w:eastAsia="Calibri" w:hAnsi="Times New Roman" w:cs="Times New Roman"/>
                <w:color w:val="auto"/>
                <w:lang w:eastAsia="zh-CN"/>
              </w:rPr>
              <w:t>1</w:t>
            </w:r>
          </w:p>
          <w:p w:rsidR="00667063" w:rsidRPr="0067291C" w:rsidRDefault="0067291C" w:rsidP="00667063">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Ш</w:t>
            </w:r>
            <w:r w:rsidR="00667063" w:rsidRPr="0067291C">
              <w:rPr>
                <w:rFonts w:ascii="Times New Roman" w:eastAsia="Calibri" w:hAnsi="Times New Roman" w:cs="Times New Roman"/>
                <w:color w:val="auto"/>
                <w:lang w:eastAsia="zh-CN"/>
              </w:rPr>
              <w:t>татив для насадки</w:t>
            </w:r>
            <w:r>
              <w:rPr>
                <w:rFonts w:ascii="Times New Roman" w:eastAsia="Calibri" w:hAnsi="Times New Roman" w:cs="Times New Roman"/>
                <w:color w:val="auto"/>
                <w:lang w:eastAsia="zh-CN"/>
              </w:rPr>
              <w:t>, шт.</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667063" w:rsidRPr="0067291C">
              <w:rPr>
                <w:rFonts w:ascii="Times New Roman" w:eastAsia="Calibri" w:hAnsi="Times New Roman" w:cs="Times New Roman"/>
                <w:color w:val="auto"/>
                <w:lang w:eastAsia="zh-CN"/>
              </w:rPr>
              <w:t>1</w:t>
            </w:r>
          </w:p>
          <w:p w:rsidR="00667063" w:rsidRPr="0067291C" w:rsidRDefault="0067291C" w:rsidP="00667063">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Л</w:t>
            </w:r>
            <w:r w:rsidR="00667063" w:rsidRPr="0067291C">
              <w:rPr>
                <w:rFonts w:ascii="Times New Roman" w:eastAsia="Calibri" w:hAnsi="Times New Roman" w:cs="Times New Roman"/>
                <w:color w:val="auto"/>
                <w:lang w:eastAsia="zh-CN"/>
              </w:rPr>
              <w:t>атунный очиститель</w:t>
            </w:r>
            <w:r>
              <w:rPr>
                <w:rFonts w:ascii="Times New Roman" w:eastAsia="Calibri" w:hAnsi="Times New Roman" w:cs="Times New Roman"/>
                <w:color w:val="auto"/>
                <w:lang w:eastAsia="zh-CN"/>
              </w:rPr>
              <w:t xml:space="preserve">, шт. </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667063" w:rsidRPr="0067291C">
              <w:rPr>
                <w:rFonts w:ascii="Times New Roman" w:eastAsia="Calibri" w:hAnsi="Times New Roman" w:cs="Times New Roman"/>
                <w:color w:val="auto"/>
                <w:lang w:eastAsia="zh-CN"/>
              </w:rPr>
              <w:t>1</w:t>
            </w:r>
          </w:p>
          <w:p w:rsidR="00667063" w:rsidRPr="0067291C" w:rsidRDefault="0067291C" w:rsidP="00667063">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Г</w:t>
            </w:r>
            <w:r w:rsidR="00667063" w:rsidRPr="0067291C">
              <w:rPr>
                <w:rFonts w:ascii="Times New Roman" w:eastAsia="Calibri" w:hAnsi="Times New Roman" w:cs="Times New Roman"/>
                <w:color w:val="auto"/>
                <w:lang w:eastAsia="zh-CN"/>
              </w:rPr>
              <w:t>убка для подставки</w:t>
            </w:r>
            <w:r>
              <w:rPr>
                <w:rFonts w:ascii="Times New Roman" w:eastAsia="Calibri" w:hAnsi="Times New Roman" w:cs="Times New Roman"/>
                <w:color w:val="auto"/>
                <w:lang w:eastAsia="zh-CN"/>
              </w:rPr>
              <w:t xml:space="preserve">, шт. </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w:t>
            </w:r>
            <w:r w:rsidR="00667063" w:rsidRPr="0067291C">
              <w:rPr>
                <w:rFonts w:ascii="Times New Roman" w:eastAsia="Calibri" w:hAnsi="Times New Roman" w:cs="Times New Roman"/>
                <w:color w:val="auto"/>
                <w:lang w:eastAsia="zh-CN"/>
              </w:rPr>
              <w:t>1</w:t>
            </w:r>
          </w:p>
          <w:p w:rsidR="005E23C9" w:rsidRDefault="0067291C" w:rsidP="0067291C">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П</w:t>
            </w:r>
            <w:r w:rsidR="00667063" w:rsidRPr="0067291C">
              <w:rPr>
                <w:rFonts w:ascii="Times New Roman" w:eastAsia="Calibri" w:hAnsi="Times New Roman" w:cs="Times New Roman"/>
                <w:color w:val="auto"/>
                <w:lang w:eastAsia="zh-CN"/>
              </w:rPr>
              <w:t>рокладка для смены картриджей</w:t>
            </w:r>
            <w:r>
              <w:rPr>
                <w:rFonts w:ascii="Times New Roman" w:eastAsia="Calibri" w:hAnsi="Times New Roman" w:cs="Times New Roman"/>
                <w:color w:val="auto"/>
                <w:lang w:eastAsia="zh-CN"/>
              </w:rPr>
              <w:t xml:space="preserve">, шт. </w:t>
            </w:r>
            <w:r w:rsidR="00667063" w:rsidRPr="0067291C">
              <w:rPr>
                <w:rFonts w:ascii="Times New Roman" w:eastAsia="Calibri" w:hAnsi="Times New Roman" w:cs="Times New Roman"/>
                <w:color w:val="auto"/>
                <w:lang w:eastAsia="zh-CN"/>
              </w:rPr>
              <w:t xml:space="preserve">  </w:t>
            </w:r>
            <w:r>
              <w:rPr>
                <w:rFonts w:ascii="Times New Roman" w:eastAsia="Calibri" w:hAnsi="Times New Roman" w:cs="Times New Roman"/>
                <w:color w:val="auto"/>
                <w:lang w:eastAsia="zh-CN"/>
              </w:rPr>
              <w:t xml:space="preserve">                              1</w:t>
            </w:r>
          </w:p>
          <w:p w:rsidR="008306BE" w:rsidRPr="008306BE" w:rsidRDefault="008306BE" w:rsidP="008306BE">
            <w:pPr>
              <w:pStyle w:val="Default"/>
              <w:jc w:val="both"/>
              <w:rPr>
                <w:rFonts w:ascii="Times New Roman" w:eastAsia="Calibri" w:hAnsi="Times New Roman" w:cs="Times New Roman"/>
                <w:b/>
                <w:color w:val="auto"/>
                <w:lang w:eastAsia="zh-CN"/>
              </w:rPr>
            </w:pPr>
            <w:r w:rsidRPr="008306BE">
              <w:rPr>
                <w:rFonts w:ascii="Times New Roman" w:eastAsia="Calibri" w:hAnsi="Times New Roman" w:cs="Times New Roman"/>
                <w:b/>
                <w:color w:val="auto"/>
                <w:lang w:eastAsia="zh-CN"/>
              </w:rPr>
              <w:t>Особенности оборудования:</w:t>
            </w:r>
          </w:p>
          <w:p w:rsidR="008306BE" w:rsidRPr="008306BE"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время выхода на максимальн</w:t>
            </w:r>
            <w:r>
              <w:rPr>
                <w:rFonts w:ascii="Times New Roman" w:eastAsia="Calibri" w:hAnsi="Times New Roman" w:cs="Times New Roman"/>
                <w:color w:val="auto"/>
                <w:lang w:eastAsia="zh-CN"/>
              </w:rPr>
              <w:t>ую температуру занимает 4-5 сек;</w:t>
            </w:r>
          </w:p>
          <w:p w:rsidR="008306BE" w:rsidRPr="008306BE" w:rsidRDefault="008306BE" w:rsidP="008306BE">
            <w:pPr>
              <w:pStyle w:val="Default"/>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 xml:space="preserve">- </w:t>
            </w:r>
            <w:r w:rsidRPr="008306BE">
              <w:rPr>
                <w:rFonts w:ascii="Times New Roman" w:eastAsia="Calibri" w:hAnsi="Times New Roman" w:cs="Times New Roman"/>
                <w:color w:val="auto"/>
                <w:lang w:eastAsia="zh-CN"/>
              </w:rPr>
              <w:t>возможность регулировки картри</w:t>
            </w:r>
            <w:r>
              <w:rPr>
                <w:rFonts w:ascii="Times New Roman" w:eastAsia="Calibri" w:hAnsi="Times New Roman" w:cs="Times New Roman"/>
                <w:color w:val="auto"/>
                <w:lang w:eastAsia="zh-CN"/>
              </w:rPr>
              <w:t>джей по горизонтали и вертикали;</w:t>
            </w:r>
          </w:p>
          <w:p w:rsidR="008306BE" w:rsidRPr="008306BE"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минимальное ко</w:t>
            </w:r>
            <w:r>
              <w:rPr>
                <w:rFonts w:ascii="Times New Roman" w:eastAsia="Calibri" w:hAnsi="Times New Roman" w:cs="Times New Roman"/>
                <w:color w:val="auto"/>
                <w:lang w:eastAsia="zh-CN"/>
              </w:rPr>
              <w:t>личество составляющих запчастей;</w:t>
            </w:r>
          </w:p>
          <w:p w:rsidR="008306BE" w:rsidRPr="008306BE"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отсутствие внутреннего теплового сопротивления (барьера) между нагревателем и наконечником</w:t>
            </w:r>
            <w:r>
              <w:rPr>
                <w:rFonts w:ascii="Times New Roman" w:eastAsia="Calibri" w:hAnsi="Times New Roman" w:cs="Times New Roman"/>
                <w:color w:val="auto"/>
                <w:lang w:eastAsia="zh-CN"/>
              </w:rPr>
              <w:t>;</w:t>
            </w:r>
          </w:p>
          <w:p w:rsidR="008306BE" w:rsidRPr="008306BE"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автоматическое выкл</w:t>
            </w:r>
            <w:r>
              <w:rPr>
                <w:rFonts w:ascii="Times New Roman" w:eastAsia="Calibri" w:hAnsi="Times New Roman" w:cs="Times New Roman"/>
                <w:color w:val="auto"/>
                <w:lang w:eastAsia="zh-CN"/>
              </w:rPr>
              <w:t>ючение мощности при бездействии;</w:t>
            </w:r>
          </w:p>
          <w:p w:rsidR="008306BE" w:rsidRPr="008306BE"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низкое энергоп</w:t>
            </w:r>
            <w:r>
              <w:rPr>
                <w:rFonts w:ascii="Times New Roman" w:eastAsia="Calibri" w:hAnsi="Times New Roman" w:cs="Times New Roman"/>
                <w:color w:val="auto"/>
                <w:lang w:eastAsia="zh-CN"/>
              </w:rPr>
              <w:t>отребление во время бездействия;</w:t>
            </w:r>
          </w:p>
          <w:p w:rsidR="008306BE" w:rsidRPr="0067291C" w:rsidRDefault="008306BE" w:rsidP="008306BE">
            <w:pPr>
              <w:pStyle w:val="Default"/>
              <w:jc w:val="both"/>
              <w:rPr>
                <w:rFonts w:ascii="Times New Roman" w:eastAsia="Calibri" w:hAnsi="Times New Roman" w:cs="Times New Roman"/>
                <w:color w:val="auto"/>
                <w:lang w:eastAsia="zh-CN"/>
              </w:rPr>
            </w:pPr>
            <w:r w:rsidRPr="008306BE">
              <w:rPr>
                <w:rFonts w:ascii="Times New Roman" w:eastAsia="Calibri" w:hAnsi="Times New Roman" w:cs="Times New Roman"/>
                <w:color w:val="auto"/>
                <w:lang w:eastAsia="zh-CN"/>
              </w:rPr>
              <w:t>- не требует калибровки.</w:t>
            </w:r>
          </w:p>
        </w:tc>
        <w:tc>
          <w:tcPr>
            <w:tcW w:w="992" w:type="dxa"/>
            <w:shd w:val="clear" w:color="auto" w:fill="auto"/>
          </w:tcPr>
          <w:p w:rsidR="0026223F" w:rsidRPr="003E3F6A" w:rsidRDefault="008306BE" w:rsidP="005E23C9">
            <w:pPr>
              <w:keepNext/>
              <w:keepLines/>
              <w:widowControl w:val="0"/>
              <w:mirrorIndents/>
              <w:jc w:val="center"/>
              <w:rPr>
                <w:rFonts w:eastAsia="Calibri"/>
                <w:sz w:val="20"/>
                <w:szCs w:val="20"/>
              </w:rPr>
            </w:pPr>
            <w:r>
              <w:rPr>
                <w:rFonts w:eastAsia="Calibri"/>
              </w:rPr>
              <w:t>3</w:t>
            </w:r>
          </w:p>
        </w:tc>
        <w:tc>
          <w:tcPr>
            <w:tcW w:w="1276" w:type="dxa"/>
            <w:shd w:val="clear" w:color="auto" w:fill="auto"/>
          </w:tcPr>
          <w:p w:rsidR="0026223F" w:rsidRPr="00C15A22" w:rsidRDefault="000C0B26" w:rsidP="00987D75">
            <w:pPr>
              <w:keepNext/>
              <w:keepLines/>
              <w:widowControl w:val="0"/>
              <w:mirrorIndents/>
              <w:jc w:val="center"/>
              <w:rPr>
                <w:rFonts w:eastAsia="Calibri"/>
                <w:sz w:val="20"/>
                <w:szCs w:val="20"/>
              </w:rPr>
            </w:pPr>
            <w:r w:rsidRPr="001F589A">
              <w:rPr>
                <w:rFonts w:eastAsia="Calibri"/>
              </w:rPr>
              <w:t>не менее 12 месяцев</w:t>
            </w:r>
          </w:p>
        </w:tc>
        <w:tc>
          <w:tcPr>
            <w:tcW w:w="1843" w:type="dxa"/>
            <w:shd w:val="clear" w:color="auto" w:fill="auto"/>
          </w:tcPr>
          <w:p w:rsidR="0026223F" w:rsidRPr="00C15A22" w:rsidRDefault="0026223F" w:rsidP="00987D75">
            <w:pPr>
              <w:keepNext/>
              <w:keepLines/>
              <w:widowControl w:val="0"/>
              <w:mirrorIndents/>
              <w:jc w:val="center"/>
              <w:rPr>
                <w:rFonts w:eastAsia="Calibri"/>
                <w:sz w:val="20"/>
                <w:szCs w:val="20"/>
              </w:rPr>
            </w:pPr>
          </w:p>
        </w:tc>
        <w:tc>
          <w:tcPr>
            <w:tcW w:w="1559" w:type="dxa"/>
            <w:shd w:val="clear" w:color="auto" w:fill="auto"/>
          </w:tcPr>
          <w:p w:rsidR="0026223F" w:rsidRPr="00C15A22" w:rsidRDefault="0026223F" w:rsidP="00987D75">
            <w:pPr>
              <w:keepNext/>
              <w:keepLines/>
              <w:widowControl w:val="0"/>
              <w:mirrorIndents/>
              <w:jc w:val="center"/>
              <w:rPr>
                <w:rFonts w:eastAsia="Calibri"/>
                <w:sz w:val="20"/>
                <w:szCs w:val="20"/>
              </w:rPr>
            </w:pPr>
          </w:p>
        </w:tc>
      </w:tr>
      <w:tr w:rsidR="008306BE" w:rsidRPr="00C15A22" w:rsidTr="0067291C">
        <w:trPr>
          <w:trHeight w:val="281"/>
        </w:trPr>
        <w:tc>
          <w:tcPr>
            <w:tcW w:w="675" w:type="dxa"/>
            <w:shd w:val="clear" w:color="auto" w:fill="auto"/>
            <w:noWrap/>
          </w:tcPr>
          <w:p w:rsidR="008306BE" w:rsidRDefault="008306BE" w:rsidP="00987D75">
            <w:pPr>
              <w:keepNext/>
              <w:keepLines/>
              <w:widowControl w:val="0"/>
              <w:mirrorIndents/>
              <w:jc w:val="center"/>
              <w:rPr>
                <w:rFonts w:eastAsia="Calibri"/>
              </w:rPr>
            </w:pPr>
            <w:r>
              <w:rPr>
                <w:rFonts w:eastAsia="Calibri"/>
              </w:rPr>
              <w:lastRenderedPageBreak/>
              <w:t xml:space="preserve">4. </w:t>
            </w:r>
          </w:p>
        </w:tc>
        <w:tc>
          <w:tcPr>
            <w:tcW w:w="2268" w:type="dxa"/>
            <w:shd w:val="clear" w:color="auto" w:fill="auto"/>
          </w:tcPr>
          <w:p w:rsidR="008306BE" w:rsidRPr="00932E0E" w:rsidRDefault="008306BE" w:rsidP="00667063">
            <w:pPr>
              <w:pStyle w:val="Default"/>
              <w:rPr>
                <w:rFonts w:ascii="Times New Roman" w:eastAsia="Calibri" w:hAnsi="Times New Roman" w:cs="Times New Roman"/>
                <w:color w:val="auto"/>
                <w:lang w:eastAsia="zh-CN"/>
              </w:rPr>
            </w:pPr>
            <w:r>
              <w:rPr>
                <w:rFonts w:ascii="Times New Roman" w:eastAsia="Calibri" w:hAnsi="Times New Roman" w:cs="Times New Roman"/>
                <w:color w:val="auto"/>
                <w:lang w:eastAsia="zh-CN"/>
              </w:rPr>
              <w:t>Двухканальная паяльная станция ТМТ-9000</w:t>
            </w:r>
            <w:r>
              <w:rPr>
                <w:rFonts w:ascii="Times New Roman" w:eastAsia="Calibri" w:hAnsi="Times New Roman" w:cs="Times New Roman"/>
                <w:color w:val="auto"/>
                <w:lang w:val="en-US" w:eastAsia="zh-CN"/>
              </w:rPr>
              <w:t>S</w:t>
            </w:r>
          </w:p>
        </w:tc>
        <w:tc>
          <w:tcPr>
            <w:tcW w:w="6379" w:type="dxa"/>
            <w:shd w:val="clear" w:color="auto" w:fill="auto"/>
          </w:tcPr>
          <w:p w:rsidR="008306BE" w:rsidRPr="001F589A" w:rsidRDefault="008306BE" w:rsidP="00932E0E">
            <w:pPr>
              <w:keepNext/>
              <w:keepLines/>
              <w:widowControl w:val="0"/>
              <w:mirrorIndents/>
              <w:jc w:val="both"/>
              <w:rPr>
                <w:rFonts w:eastAsia="Calibri"/>
                <w:b/>
              </w:rPr>
            </w:pPr>
            <w:r w:rsidRPr="001F589A">
              <w:rPr>
                <w:rFonts w:eastAsia="Calibri"/>
                <w:b/>
              </w:rPr>
              <w:t>Технические характеристики:</w:t>
            </w:r>
          </w:p>
          <w:p w:rsidR="008306BE" w:rsidRPr="00932E0E" w:rsidRDefault="008306BE" w:rsidP="00932E0E">
            <w:pPr>
              <w:keepNext/>
              <w:keepLines/>
              <w:widowControl w:val="0"/>
              <w:mirrorIndents/>
              <w:jc w:val="both"/>
            </w:pPr>
            <w:r>
              <w:t xml:space="preserve">Количество каналов, шт.                                                         </w:t>
            </w:r>
            <w:r w:rsidRPr="00932E0E">
              <w:t>2</w:t>
            </w:r>
          </w:p>
          <w:p w:rsidR="008306BE" w:rsidRPr="00932E0E" w:rsidRDefault="008306BE" w:rsidP="00932E0E">
            <w:pPr>
              <w:keepNext/>
              <w:keepLines/>
              <w:widowControl w:val="0"/>
              <w:mirrorIndents/>
              <w:jc w:val="both"/>
            </w:pPr>
            <w:r>
              <w:t>Э</w:t>
            </w:r>
            <w:r w:rsidRPr="00932E0E">
              <w:t>ле</w:t>
            </w:r>
            <w:r>
              <w:t xml:space="preserve">ктропитание                                     220-240VAC 50/60 </w:t>
            </w:r>
            <w:proofErr w:type="spellStart"/>
            <w:r>
              <w:t>Hz</w:t>
            </w:r>
            <w:proofErr w:type="spellEnd"/>
          </w:p>
          <w:p w:rsidR="008306BE" w:rsidRPr="00932E0E" w:rsidRDefault="008306BE" w:rsidP="00932E0E">
            <w:pPr>
              <w:keepNext/>
              <w:keepLines/>
              <w:widowControl w:val="0"/>
              <w:mirrorIndents/>
              <w:jc w:val="both"/>
            </w:pPr>
            <w:r>
              <w:t xml:space="preserve">Поверхностное сопротивление, </w:t>
            </w:r>
            <w:r w:rsidRPr="00932E0E">
              <w:t>Ω/</w:t>
            </w:r>
            <w:proofErr w:type="spellStart"/>
            <w:r w:rsidRPr="00932E0E">
              <w:t>sq</w:t>
            </w:r>
            <w:proofErr w:type="spellEnd"/>
            <w:r w:rsidRPr="00932E0E">
              <w:t xml:space="preserve"> </w:t>
            </w:r>
            <w:r>
              <w:t xml:space="preserve">                        </w:t>
            </w:r>
            <w:r w:rsidRPr="00932E0E">
              <w:t>10</w:t>
            </w:r>
            <w:r w:rsidRPr="00932E0E">
              <w:rPr>
                <w:rFonts w:ascii="Cambria Math" w:hAnsi="Cambria Math" w:cs="Cambria Math"/>
              </w:rPr>
              <w:t>⁵</w:t>
            </w:r>
            <w:r w:rsidRPr="00932E0E">
              <w:t xml:space="preserve"> - 10</w:t>
            </w:r>
            <w:r w:rsidRPr="00932E0E">
              <w:rPr>
                <w:rFonts w:ascii="Cambria Math" w:hAnsi="Cambria Math" w:cs="Cambria Math"/>
              </w:rPr>
              <w:t>⁹</w:t>
            </w:r>
            <w:r w:rsidRPr="00932E0E">
              <w:t xml:space="preserve"> </w:t>
            </w:r>
          </w:p>
          <w:p w:rsidR="008306BE" w:rsidRPr="00932E0E" w:rsidRDefault="008306BE" w:rsidP="00932E0E">
            <w:pPr>
              <w:keepNext/>
              <w:keepLines/>
              <w:widowControl w:val="0"/>
              <w:mirrorIndents/>
              <w:jc w:val="both"/>
            </w:pPr>
            <w:r w:rsidRPr="00932E0E">
              <w:t>Сопротивление</w:t>
            </w:r>
            <w:r>
              <w:t xml:space="preserve"> заземления наконечника, Ом                     </w:t>
            </w:r>
            <w:r w:rsidRPr="00932E0E">
              <w:t>&lt;2</w:t>
            </w:r>
          </w:p>
          <w:p w:rsidR="008306BE" w:rsidRPr="00932E0E" w:rsidRDefault="008306BE" w:rsidP="00932E0E">
            <w:pPr>
              <w:keepNext/>
              <w:keepLines/>
              <w:widowControl w:val="0"/>
              <w:mirrorIndents/>
              <w:jc w:val="both"/>
            </w:pPr>
            <w:r w:rsidRPr="00932E0E">
              <w:t>Стабилизация температуры в п</w:t>
            </w:r>
            <w:r>
              <w:t xml:space="preserve">ределах, </w:t>
            </w:r>
            <w:r w:rsidRPr="00932E0E">
              <w:t xml:space="preserve">°C </w:t>
            </w:r>
            <w:r>
              <w:t xml:space="preserve">        </w:t>
            </w:r>
            <w:r w:rsidRPr="00932E0E">
              <w:t>+/- 1.1 (2°F)</w:t>
            </w:r>
          </w:p>
          <w:p w:rsidR="008306BE" w:rsidRPr="00932E0E" w:rsidRDefault="008306BE" w:rsidP="00932E0E">
            <w:pPr>
              <w:keepNext/>
              <w:keepLines/>
              <w:widowControl w:val="0"/>
              <w:mirrorIndents/>
              <w:jc w:val="both"/>
            </w:pPr>
            <w:r>
              <w:t>Температура окружающей среды,</w:t>
            </w:r>
            <w:r w:rsidRPr="00932E0E">
              <w:t xml:space="preserve"> °C</w:t>
            </w:r>
            <w:r>
              <w:t xml:space="preserve">      </w:t>
            </w:r>
            <w:r w:rsidRPr="00932E0E">
              <w:t>10-40 (50°F -104°F)</w:t>
            </w:r>
          </w:p>
          <w:p w:rsidR="008306BE" w:rsidRPr="00932E0E" w:rsidRDefault="008306BE" w:rsidP="00932E0E">
            <w:pPr>
              <w:keepNext/>
              <w:keepLines/>
              <w:widowControl w:val="0"/>
              <w:mirrorIndents/>
              <w:jc w:val="both"/>
            </w:pPr>
            <w:r>
              <w:t xml:space="preserve">Установленные предохранители,                          </w:t>
            </w:r>
            <w:r w:rsidRPr="00932E0E">
              <w:t>250V</w:t>
            </w:r>
            <w:r>
              <w:t xml:space="preserve">, </w:t>
            </w:r>
            <w:r w:rsidRPr="00932E0E">
              <w:t>0.5A</w:t>
            </w:r>
          </w:p>
          <w:p w:rsidR="008306BE" w:rsidRPr="00932E0E" w:rsidRDefault="008306BE" w:rsidP="00932E0E">
            <w:pPr>
              <w:keepNext/>
              <w:keepLines/>
              <w:widowControl w:val="0"/>
              <w:mirrorIndents/>
              <w:jc w:val="both"/>
            </w:pPr>
            <w:r w:rsidRPr="00932E0E">
              <w:t>Максима</w:t>
            </w:r>
            <w:r>
              <w:t>льная выходная мощность, Вт                               40</w:t>
            </w:r>
          </w:p>
          <w:p w:rsidR="008306BE" w:rsidRPr="00932E0E" w:rsidRDefault="008306BE" w:rsidP="00932E0E">
            <w:pPr>
              <w:keepNext/>
              <w:keepLines/>
              <w:widowControl w:val="0"/>
              <w:mirrorIndents/>
              <w:jc w:val="both"/>
            </w:pPr>
            <w:r>
              <w:t>Рабочая частота, МГц                                                      13,</w:t>
            </w:r>
            <w:r w:rsidRPr="00932E0E">
              <w:t>56</w:t>
            </w:r>
          </w:p>
          <w:p w:rsidR="008306BE" w:rsidRPr="00932E0E" w:rsidRDefault="008306BE" w:rsidP="00932E0E">
            <w:pPr>
              <w:keepNext/>
              <w:keepLines/>
              <w:widowControl w:val="0"/>
              <w:mirrorIndents/>
              <w:jc w:val="both"/>
            </w:pPr>
            <w:r w:rsidRPr="00932E0E">
              <w:t>Габаритные размеры</w:t>
            </w:r>
            <w:r>
              <w:t>, мм                                 212,</w:t>
            </w:r>
            <w:r w:rsidRPr="00932E0E">
              <w:t>4x118x132</w:t>
            </w:r>
          </w:p>
          <w:p w:rsidR="008306BE" w:rsidRPr="00932E0E" w:rsidRDefault="008306BE" w:rsidP="00932E0E">
            <w:pPr>
              <w:keepNext/>
              <w:keepLines/>
              <w:widowControl w:val="0"/>
              <w:mirrorIndents/>
              <w:jc w:val="both"/>
            </w:pPr>
            <w:r>
              <w:t xml:space="preserve">Общий вес, кг                                                                      </w:t>
            </w:r>
            <w:r w:rsidRPr="00932E0E">
              <w:t>3</w:t>
            </w:r>
            <w:r>
              <w:t>,</w:t>
            </w:r>
            <w:r w:rsidRPr="00932E0E">
              <w:t>47</w:t>
            </w:r>
          </w:p>
          <w:p w:rsidR="008306BE" w:rsidRPr="00932E0E" w:rsidRDefault="008306BE" w:rsidP="00932E0E">
            <w:pPr>
              <w:keepNext/>
              <w:keepLines/>
              <w:widowControl w:val="0"/>
              <w:mirrorIndents/>
              <w:jc w:val="both"/>
            </w:pPr>
            <w:r w:rsidRPr="00932E0E">
              <w:t>LCD экран</w:t>
            </w:r>
            <w:r>
              <w:t>, мм                                                                  60</w:t>
            </w:r>
            <w:r w:rsidRPr="00932E0E">
              <w:t>x16</w:t>
            </w:r>
          </w:p>
          <w:p w:rsidR="008306BE" w:rsidRDefault="008306BE" w:rsidP="00932E0E">
            <w:pPr>
              <w:keepNext/>
              <w:keepLines/>
              <w:widowControl w:val="0"/>
              <w:mirrorIndents/>
              <w:jc w:val="both"/>
              <w:rPr>
                <w:b/>
              </w:rPr>
            </w:pPr>
            <w:r>
              <w:rPr>
                <w:b/>
              </w:rPr>
              <w:t>Комплектация:</w:t>
            </w:r>
          </w:p>
          <w:p w:rsidR="008306BE" w:rsidRDefault="008306BE" w:rsidP="00932E0E">
            <w:pPr>
              <w:keepNext/>
              <w:keepLines/>
              <w:widowControl w:val="0"/>
              <w:mirrorIndents/>
              <w:jc w:val="both"/>
            </w:pPr>
            <w:r>
              <w:t>Блок питания с паяльником, шт.                                             1</w:t>
            </w:r>
          </w:p>
          <w:p w:rsidR="008306BE" w:rsidRDefault="008306BE" w:rsidP="00932E0E">
            <w:pPr>
              <w:keepNext/>
              <w:keepLines/>
              <w:widowControl w:val="0"/>
              <w:mirrorIndents/>
              <w:jc w:val="both"/>
            </w:pPr>
            <w:r>
              <w:t>Штатив с подставкой для губки, шт.                                      1</w:t>
            </w:r>
          </w:p>
          <w:p w:rsidR="008306BE" w:rsidRDefault="008306BE" w:rsidP="00932E0E">
            <w:pPr>
              <w:keepNext/>
              <w:keepLines/>
              <w:widowControl w:val="0"/>
              <w:mirrorIndents/>
              <w:jc w:val="both"/>
            </w:pPr>
            <w:r>
              <w:t>Ручка держателя паяльника черного цвета, шт.                    1</w:t>
            </w:r>
          </w:p>
          <w:p w:rsidR="008306BE" w:rsidRDefault="008306BE" w:rsidP="00932E0E">
            <w:pPr>
              <w:keepNext/>
              <w:keepLines/>
              <w:widowControl w:val="0"/>
              <w:mirrorIndents/>
              <w:jc w:val="both"/>
            </w:pPr>
            <w:r>
              <w:t>Ручка держателя паяльника зеленого цвета, шт.                  1</w:t>
            </w:r>
          </w:p>
          <w:p w:rsidR="008306BE" w:rsidRDefault="008306BE" w:rsidP="00932E0E">
            <w:pPr>
              <w:keepNext/>
              <w:keepLines/>
              <w:widowControl w:val="0"/>
              <w:mirrorIndents/>
              <w:jc w:val="both"/>
            </w:pPr>
            <w:r>
              <w:t>Латунный очиститель, шт.                                                       1</w:t>
            </w:r>
          </w:p>
          <w:p w:rsidR="008306BE" w:rsidRPr="00932E0E" w:rsidRDefault="008306BE" w:rsidP="00932E0E">
            <w:pPr>
              <w:keepNext/>
              <w:keepLines/>
              <w:widowControl w:val="0"/>
              <w:mirrorIndents/>
              <w:jc w:val="both"/>
            </w:pPr>
            <w:r>
              <w:t>Губка для подставки, шт.                                                        1</w:t>
            </w:r>
          </w:p>
        </w:tc>
        <w:tc>
          <w:tcPr>
            <w:tcW w:w="992" w:type="dxa"/>
            <w:shd w:val="clear" w:color="auto" w:fill="auto"/>
          </w:tcPr>
          <w:p w:rsidR="008306BE" w:rsidRPr="003E3F6A" w:rsidRDefault="008306BE" w:rsidP="00263413">
            <w:pPr>
              <w:keepNext/>
              <w:keepLines/>
              <w:widowControl w:val="0"/>
              <w:mirrorIndents/>
              <w:jc w:val="center"/>
              <w:rPr>
                <w:rFonts w:eastAsia="Calibri"/>
                <w:sz w:val="20"/>
                <w:szCs w:val="20"/>
              </w:rPr>
            </w:pPr>
            <w:r>
              <w:rPr>
                <w:rFonts w:eastAsia="Calibri"/>
              </w:rPr>
              <w:t>3</w:t>
            </w:r>
          </w:p>
        </w:tc>
        <w:tc>
          <w:tcPr>
            <w:tcW w:w="1276" w:type="dxa"/>
            <w:shd w:val="clear" w:color="auto" w:fill="auto"/>
          </w:tcPr>
          <w:p w:rsidR="008306BE" w:rsidRPr="00C15A22" w:rsidRDefault="008306BE" w:rsidP="00263413">
            <w:pPr>
              <w:keepNext/>
              <w:keepLines/>
              <w:widowControl w:val="0"/>
              <w:mirrorIndents/>
              <w:jc w:val="center"/>
              <w:rPr>
                <w:rFonts w:eastAsia="Calibri"/>
                <w:sz w:val="20"/>
                <w:szCs w:val="20"/>
              </w:rPr>
            </w:pPr>
            <w:r w:rsidRPr="001F589A">
              <w:rPr>
                <w:rFonts w:eastAsia="Calibri"/>
              </w:rPr>
              <w:t>не менее 12 месяцев</w:t>
            </w:r>
          </w:p>
        </w:tc>
        <w:tc>
          <w:tcPr>
            <w:tcW w:w="1843" w:type="dxa"/>
            <w:shd w:val="clear" w:color="auto" w:fill="auto"/>
          </w:tcPr>
          <w:p w:rsidR="008306BE" w:rsidRPr="00C15A22" w:rsidRDefault="008306BE" w:rsidP="00987D75">
            <w:pPr>
              <w:keepNext/>
              <w:keepLines/>
              <w:widowControl w:val="0"/>
              <w:mirrorIndents/>
              <w:jc w:val="center"/>
              <w:rPr>
                <w:rFonts w:eastAsia="Calibri"/>
                <w:sz w:val="20"/>
                <w:szCs w:val="20"/>
              </w:rPr>
            </w:pPr>
          </w:p>
        </w:tc>
        <w:tc>
          <w:tcPr>
            <w:tcW w:w="1559" w:type="dxa"/>
            <w:shd w:val="clear" w:color="auto" w:fill="auto"/>
          </w:tcPr>
          <w:p w:rsidR="008306BE" w:rsidRPr="00C15A22" w:rsidRDefault="008306BE" w:rsidP="00987D75">
            <w:pPr>
              <w:keepNext/>
              <w:keepLines/>
              <w:widowControl w:val="0"/>
              <w:mirrorIndents/>
              <w:jc w:val="center"/>
              <w:rPr>
                <w:rFonts w:eastAsia="Calibri"/>
                <w:sz w:val="20"/>
                <w:szCs w:val="20"/>
              </w:rPr>
            </w:pPr>
          </w:p>
        </w:tc>
      </w:tr>
      <w:tr w:rsidR="00B45540" w:rsidRPr="00C15A22" w:rsidTr="0067291C">
        <w:trPr>
          <w:trHeight w:val="281"/>
        </w:trPr>
        <w:tc>
          <w:tcPr>
            <w:tcW w:w="675" w:type="dxa"/>
            <w:shd w:val="clear" w:color="auto" w:fill="auto"/>
            <w:noWrap/>
          </w:tcPr>
          <w:p w:rsidR="00B45540" w:rsidRDefault="00B45540" w:rsidP="00987D75">
            <w:pPr>
              <w:keepNext/>
              <w:keepLines/>
              <w:widowControl w:val="0"/>
              <w:mirrorIndents/>
              <w:jc w:val="center"/>
              <w:rPr>
                <w:rFonts w:eastAsia="Calibri"/>
              </w:rPr>
            </w:pPr>
            <w:r>
              <w:rPr>
                <w:rFonts w:eastAsia="Calibri"/>
              </w:rPr>
              <w:t>5.</w:t>
            </w:r>
          </w:p>
        </w:tc>
        <w:tc>
          <w:tcPr>
            <w:tcW w:w="2268" w:type="dxa"/>
            <w:shd w:val="clear" w:color="auto" w:fill="auto"/>
          </w:tcPr>
          <w:p w:rsidR="00B45540" w:rsidRDefault="00B45540" w:rsidP="00667063">
            <w:pPr>
              <w:pStyle w:val="Default"/>
              <w:rPr>
                <w:rFonts w:ascii="Times New Roman" w:eastAsia="Calibri" w:hAnsi="Times New Roman" w:cs="Times New Roman"/>
                <w:color w:val="auto"/>
                <w:lang w:eastAsia="zh-CN"/>
              </w:rPr>
            </w:pPr>
            <w:r w:rsidRPr="00B45540">
              <w:rPr>
                <w:rFonts w:ascii="Times New Roman" w:eastAsia="Calibri" w:hAnsi="Times New Roman" w:cs="Times New Roman"/>
                <w:color w:val="auto"/>
                <w:lang w:eastAsia="zh-CN"/>
              </w:rPr>
              <w:t>Стол-тумба с двойной мойкой МК-Л-05 «ЛАВКОР»</w:t>
            </w:r>
          </w:p>
        </w:tc>
        <w:tc>
          <w:tcPr>
            <w:tcW w:w="6379" w:type="dxa"/>
            <w:shd w:val="clear" w:color="auto" w:fill="auto"/>
          </w:tcPr>
          <w:p w:rsidR="00B45540" w:rsidRPr="001F589A" w:rsidRDefault="00B45540" w:rsidP="00B45540">
            <w:pPr>
              <w:keepNext/>
              <w:keepLines/>
              <w:widowControl w:val="0"/>
              <w:mirrorIndents/>
              <w:jc w:val="both"/>
              <w:rPr>
                <w:rFonts w:eastAsia="Calibri"/>
                <w:b/>
              </w:rPr>
            </w:pPr>
            <w:r w:rsidRPr="001F589A">
              <w:rPr>
                <w:rFonts w:eastAsia="Calibri"/>
                <w:b/>
              </w:rPr>
              <w:t>Технические характеристики:</w:t>
            </w:r>
          </w:p>
          <w:p w:rsidR="00B45540" w:rsidRDefault="00B45540" w:rsidP="00932E0E">
            <w:pPr>
              <w:keepNext/>
              <w:keepLines/>
              <w:widowControl w:val="0"/>
              <w:mirrorIndents/>
              <w:jc w:val="both"/>
              <w:rPr>
                <w:rFonts w:eastAsia="Calibri"/>
              </w:rPr>
            </w:pPr>
            <w:r>
              <w:rPr>
                <w:rFonts w:eastAsia="Calibri"/>
              </w:rPr>
              <w:t>Габаритные размеры (</w:t>
            </w:r>
            <w:proofErr w:type="spellStart"/>
            <w:r>
              <w:rPr>
                <w:rFonts w:eastAsia="Calibri"/>
              </w:rPr>
              <w:t>ШхГхВ</w:t>
            </w:r>
            <w:proofErr w:type="spellEnd"/>
            <w:r>
              <w:rPr>
                <w:rFonts w:eastAsia="Calibri"/>
              </w:rPr>
              <w:t>), мм                  900х600х820</w:t>
            </w:r>
          </w:p>
          <w:p w:rsidR="00B45540" w:rsidRPr="00B45540" w:rsidRDefault="00B45540" w:rsidP="00B45540">
            <w:pPr>
              <w:keepNext/>
              <w:keepLines/>
              <w:widowControl w:val="0"/>
              <w:mirrorIndents/>
              <w:jc w:val="both"/>
              <w:rPr>
                <w:rFonts w:eastAsia="Calibri"/>
              </w:rPr>
            </w:pPr>
            <w:r>
              <w:rPr>
                <w:rFonts w:eastAsia="Calibri"/>
              </w:rPr>
              <w:t xml:space="preserve">Каркас </w:t>
            </w:r>
            <w:r w:rsidRPr="00B45540">
              <w:rPr>
                <w:rFonts w:eastAsia="Calibri"/>
              </w:rPr>
              <w:t xml:space="preserve">из </w:t>
            </w:r>
            <w:proofErr w:type="spellStart"/>
            <w:r w:rsidRPr="00B45540">
              <w:rPr>
                <w:rFonts w:eastAsia="Calibri"/>
              </w:rPr>
              <w:t>травмобезопасного</w:t>
            </w:r>
            <w:proofErr w:type="spellEnd"/>
            <w:r w:rsidRPr="00B45540">
              <w:rPr>
                <w:rFonts w:eastAsia="Calibri"/>
              </w:rPr>
              <w:t xml:space="preserve"> алюминиевого профиля с бес</w:t>
            </w:r>
            <w:r>
              <w:rPr>
                <w:rFonts w:eastAsia="Calibri"/>
              </w:rPr>
              <w:t>цветным анодированным покрытием</w:t>
            </w:r>
          </w:p>
          <w:p w:rsidR="00B45540" w:rsidRPr="00B45540" w:rsidRDefault="00B45540" w:rsidP="00B45540">
            <w:pPr>
              <w:keepNext/>
              <w:keepLines/>
              <w:widowControl w:val="0"/>
              <w:mirrorIndents/>
              <w:jc w:val="both"/>
              <w:rPr>
                <w:rFonts w:eastAsia="Calibri"/>
              </w:rPr>
            </w:pPr>
            <w:r>
              <w:rPr>
                <w:rFonts w:eastAsia="Calibri"/>
              </w:rPr>
              <w:t>Стол-тумба с двумя дверками</w:t>
            </w:r>
          </w:p>
          <w:p w:rsidR="00B45540" w:rsidRPr="00B45540" w:rsidRDefault="00B45540" w:rsidP="00B45540">
            <w:pPr>
              <w:keepNext/>
              <w:keepLines/>
              <w:widowControl w:val="0"/>
              <w:mirrorIndents/>
              <w:jc w:val="both"/>
              <w:rPr>
                <w:rFonts w:eastAsia="Calibri"/>
              </w:rPr>
            </w:pPr>
            <w:r>
              <w:rPr>
                <w:rFonts w:eastAsia="Calibri"/>
              </w:rPr>
              <w:t>Заполнение каркаса         ЛДСП 16 мм светло серого цвета</w:t>
            </w:r>
          </w:p>
          <w:p w:rsidR="00B45540" w:rsidRPr="00B45540" w:rsidRDefault="00B45540" w:rsidP="00B45540">
            <w:pPr>
              <w:keepNext/>
              <w:keepLines/>
              <w:widowControl w:val="0"/>
              <w:mirrorIndents/>
              <w:jc w:val="both"/>
              <w:rPr>
                <w:rFonts w:eastAsia="Calibri"/>
              </w:rPr>
            </w:pPr>
            <w:r w:rsidRPr="00B45540">
              <w:rPr>
                <w:rFonts w:eastAsia="Calibri"/>
              </w:rPr>
              <w:t xml:space="preserve">Фасады - ЛДСП 16 мм, зелёного цвета, </w:t>
            </w:r>
            <w:r>
              <w:rPr>
                <w:rFonts w:eastAsia="Calibri"/>
              </w:rPr>
              <w:t>облицованы кромкой ПВХ 2 мм</w:t>
            </w:r>
          </w:p>
          <w:p w:rsidR="00B45540" w:rsidRPr="00B45540" w:rsidRDefault="00B45540" w:rsidP="00B45540">
            <w:pPr>
              <w:keepNext/>
              <w:keepLines/>
              <w:widowControl w:val="0"/>
              <w:mirrorIndents/>
              <w:jc w:val="both"/>
              <w:rPr>
                <w:rFonts w:eastAsia="Calibri"/>
              </w:rPr>
            </w:pPr>
            <w:r w:rsidRPr="00B45540">
              <w:rPr>
                <w:rFonts w:eastAsia="Calibri"/>
              </w:rPr>
              <w:t>Столешница - ЛДСП толщиной 28 мм, покрыта бумажно-слоистым пластиком тол</w:t>
            </w:r>
            <w:r>
              <w:rPr>
                <w:rFonts w:eastAsia="Calibri"/>
              </w:rPr>
              <w:t>щиной 0,6 мм с кромкой ПВХ 2 мм</w:t>
            </w:r>
          </w:p>
          <w:p w:rsidR="00B45540" w:rsidRPr="00B45540" w:rsidRDefault="00B45540" w:rsidP="00B45540">
            <w:pPr>
              <w:keepNext/>
              <w:keepLines/>
              <w:widowControl w:val="0"/>
              <w:mirrorIndents/>
              <w:jc w:val="both"/>
              <w:rPr>
                <w:rFonts w:eastAsia="Calibri"/>
              </w:rPr>
            </w:pPr>
            <w:r w:rsidRPr="00B45540">
              <w:rPr>
                <w:rFonts w:eastAsia="Calibri"/>
              </w:rPr>
              <w:t xml:space="preserve">Мойка - </w:t>
            </w:r>
            <w:proofErr w:type="spellStart"/>
            <w:r w:rsidRPr="00B45540">
              <w:rPr>
                <w:rFonts w:eastAsia="Calibri"/>
              </w:rPr>
              <w:t>двухчашевая</w:t>
            </w:r>
            <w:proofErr w:type="spellEnd"/>
            <w:r w:rsidRPr="00B45540">
              <w:rPr>
                <w:rFonts w:eastAsia="Calibri"/>
              </w:rPr>
              <w:t>, врезная из нержавеющей стали, комплектуется смесителем и сифоном</w:t>
            </w:r>
          </w:p>
          <w:p w:rsidR="00B45540" w:rsidRPr="00B45540" w:rsidRDefault="00B45540" w:rsidP="00B45540">
            <w:pPr>
              <w:keepNext/>
              <w:keepLines/>
              <w:widowControl w:val="0"/>
              <w:mirrorIndents/>
              <w:jc w:val="both"/>
              <w:rPr>
                <w:rFonts w:eastAsia="Calibri"/>
              </w:rPr>
            </w:pPr>
            <w:r w:rsidRPr="00B45540">
              <w:rPr>
                <w:rFonts w:eastAsia="Calibri"/>
              </w:rPr>
              <w:t>Стол-тумба у</w:t>
            </w:r>
            <w:r>
              <w:rPr>
                <w:rFonts w:eastAsia="Calibri"/>
              </w:rPr>
              <w:t>становлен на регулируемые опоры</w:t>
            </w:r>
          </w:p>
          <w:p w:rsidR="00B45540" w:rsidRPr="00B45540" w:rsidRDefault="00B45540" w:rsidP="00B45540">
            <w:pPr>
              <w:keepNext/>
              <w:keepLines/>
              <w:widowControl w:val="0"/>
              <w:mirrorIndents/>
              <w:jc w:val="both"/>
              <w:rPr>
                <w:rFonts w:eastAsia="Calibri"/>
              </w:rPr>
            </w:pPr>
            <w:r>
              <w:rPr>
                <w:rFonts w:eastAsia="Calibri"/>
              </w:rPr>
              <w:t>Поставляется в разобранном виде</w:t>
            </w:r>
          </w:p>
          <w:p w:rsidR="00B45540" w:rsidRPr="00B45540" w:rsidRDefault="00B45540" w:rsidP="00B45540">
            <w:pPr>
              <w:keepNext/>
              <w:keepLines/>
              <w:widowControl w:val="0"/>
              <w:mirrorIndents/>
              <w:jc w:val="both"/>
              <w:rPr>
                <w:rFonts w:eastAsia="Calibri"/>
              </w:rPr>
            </w:pPr>
            <w:r>
              <w:rPr>
                <w:rFonts w:eastAsia="Calibri"/>
              </w:rPr>
              <w:t>Масса, кг                                                                          36</w:t>
            </w:r>
          </w:p>
        </w:tc>
        <w:tc>
          <w:tcPr>
            <w:tcW w:w="992" w:type="dxa"/>
            <w:shd w:val="clear" w:color="auto" w:fill="auto"/>
          </w:tcPr>
          <w:p w:rsidR="00B45540" w:rsidRPr="003E3F6A" w:rsidRDefault="00B45540" w:rsidP="00EE3E81">
            <w:pPr>
              <w:keepNext/>
              <w:keepLines/>
              <w:widowControl w:val="0"/>
              <w:mirrorIndents/>
              <w:jc w:val="center"/>
              <w:rPr>
                <w:rFonts w:eastAsia="Calibri"/>
                <w:sz w:val="20"/>
                <w:szCs w:val="20"/>
              </w:rPr>
            </w:pPr>
            <w:r>
              <w:rPr>
                <w:rFonts w:eastAsia="Calibri"/>
              </w:rPr>
              <w:t>2</w:t>
            </w:r>
          </w:p>
        </w:tc>
        <w:tc>
          <w:tcPr>
            <w:tcW w:w="1276" w:type="dxa"/>
            <w:shd w:val="clear" w:color="auto" w:fill="auto"/>
          </w:tcPr>
          <w:p w:rsidR="00B45540" w:rsidRPr="00C15A22" w:rsidRDefault="00B45540" w:rsidP="00EE3E81">
            <w:pPr>
              <w:keepNext/>
              <w:keepLines/>
              <w:widowControl w:val="0"/>
              <w:mirrorIndents/>
              <w:jc w:val="center"/>
              <w:rPr>
                <w:rFonts w:eastAsia="Calibri"/>
                <w:sz w:val="20"/>
                <w:szCs w:val="20"/>
              </w:rPr>
            </w:pPr>
            <w:r w:rsidRPr="001F589A">
              <w:rPr>
                <w:rFonts w:eastAsia="Calibri"/>
              </w:rPr>
              <w:t>не менее 12 месяцев</w:t>
            </w:r>
          </w:p>
        </w:tc>
        <w:tc>
          <w:tcPr>
            <w:tcW w:w="1843" w:type="dxa"/>
            <w:shd w:val="clear" w:color="auto" w:fill="auto"/>
          </w:tcPr>
          <w:p w:rsidR="00B45540" w:rsidRPr="00C15A22" w:rsidRDefault="00B45540" w:rsidP="00987D75">
            <w:pPr>
              <w:keepNext/>
              <w:keepLines/>
              <w:widowControl w:val="0"/>
              <w:mirrorIndents/>
              <w:jc w:val="center"/>
              <w:rPr>
                <w:rFonts w:eastAsia="Calibri"/>
                <w:sz w:val="20"/>
                <w:szCs w:val="20"/>
              </w:rPr>
            </w:pPr>
          </w:p>
        </w:tc>
        <w:tc>
          <w:tcPr>
            <w:tcW w:w="1559" w:type="dxa"/>
            <w:shd w:val="clear" w:color="auto" w:fill="auto"/>
          </w:tcPr>
          <w:p w:rsidR="00B45540" w:rsidRPr="00C15A22" w:rsidRDefault="00B45540" w:rsidP="00987D75">
            <w:pPr>
              <w:keepNext/>
              <w:keepLines/>
              <w:widowControl w:val="0"/>
              <w:mirrorIndents/>
              <w:jc w:val="center"/>
              <w:rPr>
                <w:rFonts w:eastAsia="Calibri"/>
                <w:sz w:val="20"/>
                <w:szCs w:val="20"/>
              </w:rPr>
            </w:pPr>
          </w:p>
        </w:tc>
      </w:tr>
    </w:tbl>
    <w:p w:rsidR="00257862" w:rsidRDefault="00257862">
      <w:pPr>
        <w:suppressAutoHyphens w:val="0"/>
        <w:spacing w:after="160" w:line="259" w:lineRule="auto"/>
      </w:pPr>
    </w:p>
    <w:tbl>
      <w:tblPr>
        <w:tblpPr w:leftFromText="180" w:rightFromText="180" w:vertAnchor="text" w:tblpY="1"/>
        <w:tblOverlap w:val="never"/>
        <w:tblW w:w="4506" w:type="pct"/>
        <w:tblLayout w:type="fixed"/>
        <w:tblLook w:val="01E0" w:firstRow="1" w:lastRow="1" w:firstColumn="1" w:lastColumn="1" w:noHBand="0" w:noVBand="0"/>
      </w:tblPr>
      <w:tblGrid>
        <w:gridCol w:w="7644"/>
        <w:gridCol w:w="5486"/>
      </w:tblGrid>
      <w:tr w:rsidR="00257862" w:rsidRPr="00C72074" w:rsidTr="00DA042E">
        <w:trPr>
          <w:trHeight w:val="575"/>
        </w:trPr>
        <w:tc>
          <w:tcPr>
            <w:tcW w:w="2911" w:type="pct"/>
          </w:tcPr>
          <w:p w:rsidR="00257862" w:rsidRPr="00C72074" w:rsidRDefault="00257862" w:rsidP="00DA042E">
            <w:pPr>
              <w:jc w:val="center"/>
              <w:rPr>
                <w:b/>
                <w:bCs/>
                <w:color w:val="000000"/>
              </w:rPr>
            </w:pPr>
            <w:r>
              <w:rPr>
                <w:b/>
                <w:bCs/>
                <w:color w:val="000000"/>
                <w:sz w:val="22"/>
                <w:szCs w:val="22"/>
              </w:rPr>
              <w:lastRenderedPageBreak/>
              <w:t>П</w:t>
            </w:r>
            <w:r w:rsidRPr="00C72074">
              <w:rPr>
                <w:b/>
                <w:bCs/>
                <w:color w:val="000000"/>
                <w:sz w:val="22"/>
                <w:szCs w:val="22"/>
              </w:rPr>
              <w:t>одрядчик</w:t>
            </w:r>
          </w:p>
        </w:tc>
        <w:tc>
          <w:tcPr>
            <w:tcW w:w="2089" w:type="pct"/>
          </w:tcPr>
          <w:p w:rsidR="00257862" w:rsidRPr="00C72074" w:rsidRDefault="00257862" w:rsidP="00DA042E">
            <w:pPr>
              <w:jc w:val="center"/>
              <w:rPr>
                <w:b/>
                <w:bCs/>
                <w:color w:val="000000"/>
                <w:sz w:val="22"/>
                <w:szCs w:val="22"/>
              </w:rPr>
            </w:pPr>
            <w:r w:rsidRPr="00C72074">
              <w:rPr>
                <w:b/>
                <w:bCs/>
                <w:color w:val="000000"/>
                <w:sz w:val="22"/>
                <w:szCs w:val="22"/>
              </w:rPr>
              <w:t>Заказчик</w:t>
            </w:r>
          </w:p>
        </w:tc>
      </w:tr>
      <w:tr w:rsidR="00257862" w:rsidRPr="00C72074" w:rsidTr="00DA042E">
        <w:trPr>
          <w:trHeight w:val="575"/>
        </w:trPr>
        <w:tc>
          <w:tcPr>
            <w:tcW w:w="2911" w:type="pct"/>
          </w:tcPr>
          <w:p w:rsidR="00257862" w:rsidRPr="00C72074" w:rsidRDefault="00257862" w:rsidP="00DA042E">
            <w:pPr>
              <w:jc w:val="center"/>
              <w:rPr>
                <w:b/>
                <w:bCs/>
                <w:color w:val="000000"/>
              </w:rPr>
            </w:pPr>
          </w:p>
        </w:tc>
        <w:tc>
          <w:tcPr>
            <w:tcW w:w="2089" w:type="pct"/>
          </w:tcPr>
          <w:p w:rsidR="00257862" w:rsidRPr="00C72074" w:rsidRDefault="00257862" w:rsidP="00DA042E">
            <w:pPr>
              <w:jc w:val="center"/>
              <w:rPr>
                <w:b/>
                <w:bCs/>
                <w:color w:val="000000"/>
              </w:rPr>
            </w:pPr>
            <w:r w:rsidRPr="00C72074">
              <w:rPr>
                <w:b/>
                <w:bCs/>
                <w:color w:val="000000"/>
                <w:sz w:val="22"/>
                <w:szCs w:val="22"/>
              </w:rPr>
              <w:t>Автономное учреждение</w:t>
            </w:r>
          </w:p>
          <w:p w:rsidR="00257862" w:rsidRPr="00C72074" w:rsidRDefault="00257862" w:rsidP="00DA042E">
            <w:pPr>
              <w:jc w:val="center"/>
              <w:rPr>
                <w:b/>
                <w:bCs/>
                <w:color w:val="000000"/>
              </w:rPr>
            </w:pPr>
            <w:r w:rsidRPr="00C72074">
              <w:rPr>
                <w:b/>
                <w:bCs/>
                <w:color w:val="000000"/>
                <w:sz w:val="22"/>
                <w:szCs w:val="22"/>
              </w:rPr>
              <w:t>«Технопарк - Мордовия»</w:t>
            </w:r>
          </w:p>
          <w:p w:rsidR="00257862" w:rsidRDefault="00257862" w:rsidP="00DA042E">
            <w:pPr>
              <w:jc w:val="center"/>
              <w:rPr>
                <w:b/>
                <w:bCs/>
                <w:color w:val="000000"/>
              </w:rPr>
            </w:pPr>
          </w:p>
          <w:p w:rsidR="00257862" w:rsidRPr="00C72074" w:rsidRDefault="00257862" w:rsidP="00DA042E">
            <w:pPr>
              <w:jc w:val="center"/>
              <w:rPr>
                <w:b/>
                <w:bCs/>
                <w:color w:val="000000"/>
              </w:rPr>
            </w:pPr>
          </w:p>
          <w:p w:rsidR="00257862" w:rsidRPr="00C72074" w:rsidRDefault="00257862" w:rsidP="00DA042E">
            <w:pPr>
              <w:jc w:val="center"/>
              <w:rPr>
                <w:b/>
                <w:bCs/>
                <w:color w:val="000000"/>
              </w:rPr>
            </w:pPr>
            <w:r w:rsidRPr="00C72074">
              <w:rPr>
                <w:b/>
                <w:bCs/>
                <w:color w:val="000000"/>
                <w:sz w:val="22"/>
                <w:szCs w:val="22"/>
              </w:rPr>
              <w:t>Генеральный директор</w:t>
            </w:r>
          </w:p>
          <w:p w:rsidR="00257862" w:rsidRPr="00C72074" w:rsidRDefault="00257862" w:rsidP="00DA042E">
            <w:pPr>
              <w:jc w:val="center"/>
              <w:rPr>
                <w:b/>
                <w:bCs/>
                <w:color w:val="000000"/>
              </w:rPr>
            </w:pPr>
          </w:p>
        </w:tc>
      </w:tr>
      <w:tr w:rsidR="00257862" w:rsidRPr="00C72074" w:rsidTr="00DA042E">
        <w:trPr>
          <w:trHeight w:val="248"/>
        </w:trPr>
        <w:tc>
          <w:tcPr>
            <w:tcW w:w="2911" w:type="pct"/>
          </w:tcPr>
          <w:p w:rsidR="00257862" w:rsidRPr="00C72074" w:rsidRDefault="00257862" w:rsidP="00DA042E">
            <w:pPr>
              <w:ind w:right="-2409"/>
              <w:jc w:val="center"/>
              <w:rPr>
                <w:b/>
                <w:bCs/>
                <w:color w:val="000000"/>
              </w:rPr>
            </w:pPr>
            <w:r w:rsidRPr="00C72074">
              <w:rPr>
                <w:b/>
                <w:bCs/>
                <w:color w:val="000000"/>
                <w:sz w:val="22"/>
                <w:szCs w:val="22"/>
              </w:rPr>
              <w:t>_________________________ / /</w:t>
            </w:r>
          </w:p>
        </w:tc>
        <w:tc>
          <w:tcPr>
            <w:tcW w:w="2089" w:type="pct"/>
          </w:tcPr>
          <w:p w:rsidR="00257862" w:rsidRPr="00C72074" w:rsidRDefault="00257862" w:rsidP="00DA042E">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1C0AC5" w:rsidRDefault="001C0AC5">
      <w:pPr>
        <w:suppressAutoHyphens w:val="0"/>
        <w:spacing w:after="160" w:line="259" w:lineRule="auto"/>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257862" w:rsidRDefault="00257862" w:rsidP="00DE5496">
      <w:pPr>
        <w:jc w:val="right"/>
        <w:rPr>
          <w:bCs/>
        </w:rPr>
      </w:pPr>
    </w:p>
    <w:p w:rsidR="00F81C36" w:rsidRDefault="00F81C36" w:rsidP="00DE5496">
      <w:pPr>
        <w:jc w:val="right"/>
        <w:rPr>
          <w:bCs/>
        </w:rPr>
      </w:pPr>
    </w:p>
    <w:p w:rsidR="00F81C36" w:rsidRDefault="00F81C36"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E23449" w:rsidRDefault="00E23449" w:rsidP="00DE5496">
      <w:pPr>
        <w:jc w:val="right"/>
        <w:rPr>
          <w:bCs/>
        </w:rPr>
      </w:pPr>
    </w:p>
    <w:p w:rsidR="00F81C36" w:rsidRDefault="00F81C36" w:rsidP="00DE5496">
      <w:pPr>
        <w:jc w:val="right"/>
        <w:rPr>
          <w:bCs/>
        </w:rPr>
      </w:pPr>
    </w:p>
    <w:p w:rsidR="00DE5496" w:rsidRPr="00C06FC5" w:rsidRDefault="00DE5496" w:rsidP="00DE5496">
      <w:pPr>
        <w:jc w:val="right"/>
        <w:rPr>
          <w:bCs/>
        </w:rPr>
      </w:pPr>
      <w:r>
        <w:rPr>
          <w:bCs/>
        </w:rPr>
        <w:lastRenderedPageBreak/>
        <w:t>П</w:t>
      </w:r>
      <w:r w:rsidRPr="00C06FC5">
        <w:rPr>
          <w:bCs/>
        </w:rPr>
        <w:t>риложение №</w:t>
      </w:r>
      <w:r>
        <w:rPr>
          <w:bCs/>
        </w:rPr>
        <w:t>2</w:t>
      </w:r>
      <w:r w:rsidRPr="00C06FC5">
        <w:rPr>
          <w:bCs/>
        </w:rPr>
        <w:t xml:space="preserve"> </w:t>
      </w:r>
    </w:p>
    <w:p w:rsidR="00DE5496" w:rsidRDefault="00DE5496" w:rsidP="00DE5496">
      <w:pPr>
        <w:jc w:val="right"/>
        <w:rPr>
          <w:bCs/>
        </w:rPr>
      </w:pPr>
      <w:r w:rsidRPr="00C06FC5">
        <w:rPr>
          <w:bCs/>
        </w:rPr>
        <w:t xml:space="preserve">к договору №______ </w:t>
      </w:r>
    </w:p>
    <w:p w:rsidR="00DE5496" w:rsidRPr="00C06FC5" w:rsidRDefault="00DE5496" w:rsidP="00DE5496">
      <w:pPr>
        <w:jc w:val="right"/>
        <w:rPr>
          <w:bCs/>
        </w:rPr>
      </w:pPr>
      <w:r w:rsidRPr="00C06FC5">
        <w:rPr>
          <w:bCs/>
        </w:rPr>
        <w:t xml:space="preserve">от </w:t>
      </w:r>
      <w:r>
        <w:rPr>
          <w:bCs/>
        </w:rPr>
        <w:t>«___»____</w:t>
      </w:r>
      <w:r w:rsidRPr="00C06FC5">
        <w:rPr>
          <w:bCs/>
        </w:rPr>
        <w:t>________201</w:t>
      </w:r>
      <w:r>
        <w:rPr>
          <w:bCs/>
        </w:rPr>
        <w:t>5</w:t>
      </w:r>
      <w:r w:rsidRPr="00C06FC5">
        <w:rPr>
          <w:bCs/>
        </w:rPr>
        <w:t xml:space="preserve"> г.</w:t>
      </w:r>
    </w:p>
    <w:p w:rsidR="00DE5496" w:rsidRDefault="00DE5496" w:rsidP="001C0AC5">
      <w:pPr>
        <w:tabs>
          <w:tab w:val="left" w:pos="1728"/>
        </w:tabs>
        <w:jc w:val="center"/>
      </w:pPr>
    </w:p>
    <w:p w:rsidR="00DE5496" w:rsidRDefault="00DE5496" w:rsidP="00DE5496">
      <w:pPr>
        <w:widowControl w:val="0"/>
        <w:spacing w:line="360" w:lineRule="auto"/>
        <w:jc w:val="center"/>
        <w:rPr>
          <w:b/>
          <w:bCs/>
        </w:rPr>
      </w:pPr>
      <w:r>
        <w:rPr>
          <w:b/>
          <w:bCs/>
        </w:rPr>
        <w:t>КАЛЕНДАРНЫЙ ПЛАН</w:t>
      </w:r>
    </w:p>
    <w:p w:rsidR="00DE5496" w:rsidRDefault="00DE5496" w:rsidP="00DE5496">
      <w:pPr>
        <w:jc w:val="center"/>
        <w:rPr>
          <w:b/>
          <w:bCs/>
          <w:color w:val="000000"/>
          <w:sz w:val="28"/>
          <w:szCs w:val="28"/>
        </w:rPr>
      </w:pPr>
    </w:p>
    <w:tbl>
      <w:tblPr>
        <w:tblW w:w="4868"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4"/>
        <w:gridCol w:w="1877"/>
        <w:gridCol w:w="1534"/>
        <w:gridCol w:w="1477"/>
        <w:gridCol w:w="1256"/>
        <w:gridCol w:w="3068"/>
      </w:tblGrid>
      <w:tr w:rsidR="00DE5496" w:rsidTr="00F81C36">
        <w:trPr>
          <w:trHeight w:val="382"/>
          <w:tblHeader/>
          <w:jc w:val="center"/>
        </w:trPr>
        <w:tc>
          <w:tcPr>
            <w:tcW w:w="1751" w:type="pct"/>
            <w:vMerge w:val="restart"/>
            <w:tcBorders>
              <w:bottom w:val="nil"/>
            </w:tcBorders>
            <w:vAlign w:val="center"/>
          </w:tcPr>
          <w:p w:rsidR="00DE5496" w:rsidRDefault="00DE5496" w:rsidP="000D02BF">
            <w:pPr>
              <w:jc w:val="center"/>
              <w:rPr>
                <w:b/>
                <w:bCs/>
                <w:color w:val="000000"/>
              </w:rPr>
            </w:pPr>
            <w:r>
              <w:rPr>
                <w:b/>
                <w:bCs/>
                <w:color w:val="000000"/>
                <w:sz w:val="22"/>
                <w:szCs w:val="22"/>
              </w:rPr>
              <w:t>Наименование</w:t>
            </w:r>
          </w:p>
        </w:tc>
        <w:tc>
          <w:tcPr>
            <w:tcW w:w="3249" w:type="pct"/>
            <w:gridSpan w:val="5"/>
            <w:vAlign w:val="center"/>
          </w:tcPr>
          <w:p w:rsidR="00DE5496" w:rsidRDefault="00DE5496" w:rsidP="000D02BF">
            <w:pPr>
              <w:jc w:val="center"/>
              <w:rPr>
                <w:b/>
                <w:bCs/>
                <w:color w:val="000000"/>
              </w:rPr>
            </w:pPr>
            <w:r>
              <w:rPr>
                <w:b/>
                <w:bCs/>
                <w:color w:val="000000"/>
              </w:rPr>
              <w:t>Сроки выполнения работ</w:t>
            </w:r>
          </w:p>
        </w:tc>
      </w:tr>
      <w:tr w:rsidR="00F81C36" w:rsidTr="00F81C36">
        <w:trPr>
          <w:trHeight w:val="612"/>
          <w:tblHeader/>
          <w:jc w:val="center"/>
        </w:trPr>
        <w:tc>
          <w:tcPr>
            <w:tcW w:w="1751" w:type="pct"/>
            <w:vMerge/>
            <w:tcBorders>
              <w:bottom w:val="nil"/>
            </w:tcBorders>
            <w:vAlign w:val="center"/>
          </w:tcPr>
          <w:p w:rsidR="00F81C36" w:rsidRDefault="00F81C36" w:rsidP="000D02BF">
            <w:pPr>
              <w:rPr>
                <w:b/>
                <w:bCs/>
                <w:color w:val="000000"/>
              </w:rPr>
            </w:pPr>
          </w:p>
        </w:tc>
        <w:tc>
          <w:tcPr>
            <w:tcW w:w="2167" w:type="pct"/>
            <w:gridSpan w:val="4"/>
            <w:vAlign w:val="center"/>
          </w:tcPr>
          <w:p w:rsidR="00F81C36" w:rsidRDefault="00F81C36" w:rsidP="00AD373D">
            <w:pPr>
              <w:jc w:val="center"/>
              <w:rPr>
                <w:b/>
                <w:bCs/>
                <w:color w:val="000000"/>
                <w:sz w:val="20"/>
                <w:szCs w:val="20"/>
              </w:rPr>
            </w:pPr>
            <w:r>
              <w:rPr>
                <w:b/>
                <w:bCs/>
                <w:color w:val="000000"/>
                <w:sz w:val="20"/>
                <w:szCs w:val="20"/>
              </w:rPr>
              <w:t>2015 год</w:t>
            </w:r>
          </w:p>
        </w:tc>
        <w:tc>
          <w:tcPr>
            <w:tcW w:w="1082" w:type="pct"/>
            <w:vAlign w:val="center"/>
          </w:tcPr>
          <w:p w:rsidR="00F81C36" w:rsidRDefault="00F81C36" w:rsidP="00A35376">
            <w:pPr>
              <w:keepNext/>
              <w:keepLines/>
              <w:widowControl w:val="0"/>
              <w:mirrorIndents/>
              <w:jc w:val="center"/>
              <w:rPr>
                <w:b/>
                <w:bCs/>
                <w:color w:val="000000"/>
                <w:sz w:val="22"/>
                <w:szCs w:val="22"/>
              </w:rPr>
            </w:pPr>
            <w:r>
              <w:rPr>
                <w:b/>
                <w:bCs/>
                <w:color w:val="000000"/>
                <w:sz w:val="22"/>
                <w:szCs w:val="22"/>
              </w:rPr>
              <w:t>Январь – Декабрь 2016 года</w:t>
            </w:r>
          </w:p>
          <w:p w:rsidR="00F81C36" w:rsidRDefault="00F81C36" w:rsidP="00A35376">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F81C36" w:rsidTr="00F81C36">
        <w:trPr>
          <w:tblHeader/>
          <w:jc w:val="center"/>
        </w:trPr>
        <w:tc>
          <w:tcPr>
            <w:tcW w:w="1751" w:type="pct"/>
            <w:tcBorders>
              <w:top w:val="nil"/>
            </w:tcBorders>
          </w:tcPr>
          <w:p w:rsidR="00F81C36" w:rsidRDefault="00F81C36" w:rsidP="00A35376">
            <w:pPr>
              <w:rPr>
                <w:b/>
                <w:bCs/>
                <w:color w:val="000000"/>
              </w:rPr>
            </w:pPr>
          </w:p>
        </w:tc>
        <w:tc>
          <w:tcPr>
            <w:tcW w:w="662" w:type="pct"/>
            <w:vAlign w:val="bottom"/>
          </w:tcPr>
          <w:p w:rsidR="00F81C36" w:rsidRDefault="00F81C36" w:rsidP="000D02BF">
            <w:pPr>
              <w:jc w:val="center"/>
              <w:rPr>
                <w:color w:val="000000"/>
                <w:sz w:val="20"/>
                <w:szCs w:val="20"/>
              </w:rPr>
            </w:pPr>
            <w:r>
              <w:rPr>
                <w:color w:val="000000"/>
                <w:sz w:val="20"/>
                <w:szCs w:val="20"/>
              </w:rPr>
              <w:t>Сент.</w:t>
            </w:r>
          </w:p>
        </w:tc>
        <w:tc>
          <w:tcPr>
            <w:tcW w:w="541" w:type="pct"/>
            <w:vAlign w:val="bottom"/>
          </w:tcPr>
          <w:p w:rsidR="00F81C36" w:rsidRDefault="00F81C36" w:rsidP="000D02BF">
            <w:pPr>
              <w:jc w:val="center"/>
              <w:rPr>
                <w:color w:val="000000"/>
                <w:sz w:val="20"/>
                <w:szCs w:val="20"/>
              </w:rPr>
            </w:pPr>
            <w:r>
              <w:rPr>
                <w:color w:val="000000"/>
                <w:sz w:val="20"/>
                <w:szCs w:val="20"/>
              </w:rPr>
              <w:t>Окт.</w:t>
            </w:r>
          </w:p>
        </w:tc>
        <w:tc>
          <w:tcPr>
            <w:tcW w:w="521" w:type="pct"/>
            <w:vAlign w:val="bottom"/>
          </w:tcPr>
          <w:p w:rsidR="00F81C36" w:rsidRDefault="00F81C36" w:rsidP="000D02BF">
            <w:pPr>
              <w:jc w:val="center"/>
              <w:rPr>
                <w:color w:val="000000"/>
                <w:sz w:val="20"/>
                <w:szCs w:val="20"/>
              </w:rPr>
            </w:pPr>
            <w:r>
              <w:rPr>
                <w:color w:val="000000"/>
                <w:sz w:val="20"/>
                <w:szCs w:val="20"/>
              </w:rPr>
              <w:t>Нояб.</w:t>
            </w:r>
          </w:p>
        </w:tc>
        <w:tc>
          <w:tcPr>
            <w:tcW w:w="443" w:type="pct"/>
            <w:vAlign w:val="bottom"/>
          </w:tcPr>
          <w:p w:rsidR="00F81C36" w:rsidRDefault="00F81C36" w:rsidP="00F81C36">
            <w:pPr>
              <w:jc w:val="center"/>
              <w:rPr>
                <w:color w:val="000000"/>
                <w:sz w:val="20"/>
                <w:szCs w:val="20"/>
              </w:rPr>
            </w:pPr>
            <w:r>
              <w:rPr>
                <w:color w:val="000000"/>
                <w:sz w:val="20"/>
                <w:szCs w:val="20"/>
              </w:rPr>
              <w:t>Дек.</w:t>
            </w:r>
          </w:p>
        </w:tc>
        <w:tc>
          <w:tcPr>
            <w:tcW w:w="1082" w:type="pct"/>
            <w:vAlign w:val="bottom"/>
          </w:tcPr>
          <w:p w:rsidR="00F81C36" w:rsidRDefault="00F81C36" w:rsidP="000D02BF">
            <w:pPr>
              <w:rPr>
                <w:b/>
                <w:bCs/>
                <w:color w:val="000000"/>
                <w:sz w:val="20"/>
                <w:szCs w:val="20"/>
              </w:rPr>
            </w:pPr>
          </w:p>
        </w:tc>
      </w:tr>
      <w:tr w:rsidR="00F81C36" w:rsidTr="00F81C36">
        <w:trPr>
          <w:jc w:val="center"/>
        </w:trPr>
        <w:tc>
          <w:tcPr>
            <w:tcW w:w="1751" w:type="pct"/>
          </w:tcPr>
          <w:p w:rsidR="00F81C36" w:rsidRDefault="00F81C36" w:rsidP="000D02BF">
            <w:pPr>
              <w:jc w:val="both"/>
              <w:rPr>
                <w:color w:val="000000"/>
              </w:rPr>
            </w:pPr>
            <w:r>
              <w:rPr>
                <w:color w:val="000000"/>
                <w:sz w:val="22"/>
                <w:szCs w:val="22"/>
              </w:rPr>
              <w:t>Поставка оборудования</w:t>
            </w:r>
          </w:p>
        </w:tc>
        <w:tc>
          <w:tcPr>
            <w:tcW w:w="662" w:type="pct"/>
            <w:shd w:val="clear" w:color="auto" w:fill="70AD47" w:themeFill="accent6"/>
          </w:tcPr>
          <w:p w:rsidR="00F81C36" w:rsidRPr="00A35376" w:rsidRDefault="00F81C36" w:rsidP="00A35376">
            <w:pPr>
              <w:jc w:val="center"/>
              <w:rPr>
                <w:b/>
                <w:bCs/>
              </w:rPr>
            </w:pPr>
          </w:p>
        </w:tc>
        <w:tc>
          <w:tcPr>
            <w:tcW w:w="541" w:type="pct"/>
            <w:shd w:val="clear" w:color="auto" w:fill="70AD47" w:themeFill="accent6"/>
          </w:tcPr>
          <w:p w:rsidR="00F81C36" w:rsidRPr="00A35376" w:rsidRDefault="00F81C36" w:rsidP="00A35376">
            <w:pPr>
              <w:jc w:val="center"/>
              <w:rPr>
                <w:b/>
                <w:bCs/>
              </w:rPr>
            </w:pPr>
          </w:p>
        </w:tc>
        <w:tc>
          <w:tcPr>
            <w:tcW w:w="521" w:type="pct"/>
            <w:shd w:val="clear" w:color="auto" w:fill="70AD47" w:themeFill="accent6"/>
          </w:tcPr>
          <w:p w:rsidR="00F81C36" w:rsidRPr="00A35376" w:rsidRDefault="00F81C36" w:rsidP="00A35376">
            <w:pPr>
              <w:jc w:val="center"/>
              <w:rPr>
                <w:b/>
                <w:bCs/>
              </w:rPr>
            </w:pPr>
          </w:p>
        </w:tc>
        <w:tc>
          <w:tcPr>
            <w:tcW w:w="443" w:type="pct"/>
            <w:shd w:val="clear" w:color="auto" w:fill="70AD47" w:themeFill="accent6"/>
          </w:tcPr>
          <w:p w:rsidR="00F81C36" w:rsidRPr="00B771FC" w:rsidRDefault="00F81C36" w:rsidP="00A35376">
            <w:pPr>
              <w:jc w:val="center"/>
              <w:rPr>
                <w:b/>
                <w:bCs/>
                <w:color w:val="000000"/>
              </w:rPr>
            </w:pPr>
          </w:p>
        </w:tc>
        <w:tc>
          <w:tcPr>
            <w:tcW w:w="1082" w:type="pct"/>
            <w:shd w:val="clear" w:color="auto" w:fill="auto"/>
          </w:tcPr>
          <w:p w:rsidR="00F81C36" w:rsidRPr="00B771FC" w:rsidRDefault="00F81C36" w:rsidP="00A35376">
            <w:pPr>
              <w:jc w:val="center"/>
              <w:rPr>
                <w:b/>
                <w:bCs/>
                <w:color w:val="000000"/>
              </w:rPr>
            </w:pPr>
          </w:p>
        </w:tc>
      </w:tr>
      <w:tr w:rsidR="00F81C36" w:rsidRPr="00844578" w:rsidTr="00F81C36">
        <w:trPr>
          <w:jc w:val="center"/>
        </w:trPr>
        <w:tc>
          <w:tcPr>
            <w:tcW w:w="1751" w:type="pct"/>
          </w:tcPr>
          <w:p w:rsidR="00F81C36" w:rsidRPr="00844578" w:rsidRDefault="00F81C36" w:rsidP="000D02BF">
            <w:pPr>
              <w:jc w:val="both"/>
            </w:pPr>
            <w:r w:rsidRPr="00C956E9">
              <w:rPr>
                <w:sz w:val="22"/>
                <w:szCs w:val="22"/>
              </w:rPr>
              <w:t>Монтаж, пуско-наладка, ввод в эксплуатацию оборудования</w:t>
            </w:r>
          </w:p>
        </w:tc>
        <w:tc>
          <w:tcPr>
            <w:tcW w:w="662" w:type="pct"/>
            <w:shd w:val="clear" w:color="auto" w:fill="auto"/>
          </w:tcPr>
          <w:p w:rsidR="00F81C36" w:rsidRPr="00A35376" w:rsidRDefault="00F81C36" w:rsidP="00A35376">
            <w:pPr>
              <w:jc w:val="center"/>
              <w:rPr>
                <w:b/>
                <w:bCs/>
              </w:rPr>
            </w:pPr>
          </w:p>
        </w:tc>
        <w:tc>
          <w:tcPr>
            <w:tcW w:w="541" w:type="pct"/>
            <w:shd w:val="clear" w:color="auto" w:fill="auto"/>
          </w:tcPr>
          <w:p w:rsidR="00F81C36" w:rsidRPr="00A35376" w:rsidRDefault="00F81C36" w:rsidP="00A35376">
            <w:pPr>
              <w:jc w:val="center"/>
              <w:rPr>
                <w:b/>
                <w:bCs/>
              </w:rPr>
            </w:pPr>
          </w:p>
        </w:tc>
        <w:tc>
          <w:tcPr>
            <w:tcW w:w="521" w:type="pct"/>
            <w:shd w:val="clear" w:color="auto" w:fill="auto"/>
          </w:tcPr>
          <w:p w:rsidR="00F81C36" w:rsidRPr="00A35376" w:rsidRDefault="00F81C36" w:rsidP="00A35376">
            <w:pPr>
              <w:jc w:val="center"/>
              <w:rPr>
                <w:b/>
                <w:bCs/>
              </w:rPr>
            </w:pPr>
          </w:p>
        </w:tc>
        <w:tc>
          <w:tcPr>
            <w:tcW w:w="443" w:type="pct"/>
            <w:shd w:val="clear" w:color="auto" w:fill="70AD47" w:themeFill="accent6"/>
          </w:tcPr>
          <w:p w:rsidR="00F81C36" w:rsidRPr="00B771FC" w:rsidRDefault="00F81C36" w:rsidP="00A35376">
            <w:pPr>
              <w:jc w:val="center"/>
              <w:rPr>
                <w:b/>
                <w:bCs/>
              </w:rPr>
            </w:pPr>
          </w:p>
        </w:tc>
        <w:tc>
          <w:tcPr>
            <w:tcW w:w="1082" w:type="pct"/>
            <w:shd w:val="clear" w:color="auto" w:fill="auto"/>
          </w:tcPr>
          <w:p w:rsidR="00F81C36" w:rsidRPr="00B771FC" w:rsidRDefault="00F81C36" w:rsidP="00A35376">
            <w:pPr>
              <w:jc w:val="center"/>
              <w:rPr>
                <w:b/>
                <w:bCs/>
              </w:rPr>
            </w:pPr>
          </w:p>
        </w:tc>
      </w:tr>
      <w:tr w:rsidR="00F81C36" w:rsidTr="00F81C36">
        <w:trPr>
          <w:trHeight w:val="304"/>
          <w:jc w:val="center"/>
        </w:trPr>
        <w:tc>
          <w:tcPr>
            <w:tcW w:w="1751" w:type="pct"/>
          </w:tcPr>
          <w:p w:rsidR="00F81C36" w:rsidRDefault="00F81C36" w:rsidP="000D02BF">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662" w:type="pct"/>
            <w:shd w:val="clear" w:color="auto" w:fill="auto"/>
          </w:tcPr>
          <w:p w:rsidR="00F81C36" w:rsidRPr="00A35376" w:rsidRDefault="00F81C36" w:rsidP="00A35376">
            <w:pPr>
              <w:jc w:val="center"/>
              <w:rPr>
                <w:b/>
                <w:bCs/>
              </w:rPr>
            </w:pPr>
          </w:p>
        </w:tc>
        <w:tc>
          <w:tcPr>
            <w:tcW w:w="541" w:type="pct"/>
            <w:shd w:val="clear" w:color="auto" w:fill="auto"/>
          </w:tcPr>
          <w:p w:rsidR="00F81C36" w:rsidRPr="00A35376" w:rsidRDefault="00F81C36" w:rsidP="00A35376">
            <w:pPr>
              <w:jc w:val="center"/>
              <w:rPr>
                <w:b/>
                <w:bCs/>
              </w:rPr>
            </w:pPr>
          </w:p>
        </w:tc>
        <w:tc>
          <w:tcPr>
            <w:tcW w:w="521" w:type="pct"/>
            <w:shd w:val="clear" w:color="auto" w:fill="auto"/>
          </w:tcPr>
          <w:p w:rsidR="00F81C36" w:rsidRPr="00A35376" w:rsidRDefault="00F81C36" w:rsidP="00A35376">
            <w:pPr>
              <w:jc w:val="center"/>
              <w:rPr>
                <w:b/>
                <w:bCs/>
              </w:rPr>
            </w:pPr>
          </w:p>
        </w:tc>
        <w:tc>
          <w:tcPr>
            <w:tcW w:w="443" w:type="pct"/>
            <w:shd w:val="clear" w:color="auto" w:fill="70AD47" w:themeFill="accent6"/>
          </w:tcPr>
          <w:p w:rsidR="00F81C36" w:rsidRPr="00B771FC" w:rsidRDefault="00F81C36" w:rsidP="00A35376">
            <w:pPr>
              <w:jc w:val="center"/>
              <w:rPr>
                <w:b/>
                <w:bCs/>
                <w:color w:val="000000"/>
              </w:rPr>
            </w:pPr>
          </w:p>
        </w:tc>
        <w:tc>
          <w:tcPr>
            <w:tcW w:w="1082" w:type="pct"/>
            <w:shd w:val="clear" w:color="auto" w:fill="auto"/>
          </w:tcPr>
          <w:p w:rsidR="00F81C36" w:rsidRPr="00B771FC" w:rsidRDefault="00F81C36" w:rsidP="00A35376">
            <w:pPr>
              <w:jc w:val="center"/>
              <w:rPr>
                <w:b/>
                <w:bCs/>
                <w:color w:val="000000"/>
              </w:rPr>
            </w:pPr>
          </w:p>
        </w:tc>
      </w:tr>
      <w:tr w:rsidR="00F81C36" w:rsidTr="00F81C36">
        <w:trPr>
          <w:trHeight w:val="304"/>
          <w:jc w:val="center"/>
        </w:trPr>
        <w:tc>
          <w:tcPr>
            <w:tcW w:w="1751" w:type="pct"/>
            <w:tcBorders>
              <w:bottom w:val="single" w:sz="4" w:space="0" w:color="auto"/>
            </w:tcBorders>
          </w:tcPr>
          <w:p w:rsidR="00F81C36" w:rsidRDefault="00F81C36" w:rsidP="000D02BF">
            <w:pPr>
              <w:jc w:val="both"/>
              <w:rPr>
                <w:b/>
                <w:bCs/>
                <w:color w:val="000000"/>
              </w:rPr>
            </w:pPr>
            <w:r>
              <w:rPr>
                <w:color w:val="000000"/>
                <w:sz w:val="22"/>
                <w:szCs w:val="22"/>
              </w:rPr>
              <w:t>Гарантийное обслуживание</w:t>
            </w:r>
          </w:p>
        </w:tc>
        <w:tc>
          <w:tcPr>
            <w:tcW w:w="662" w:type="pct"/>
            <w:tcBorders>
              <w:bottom w:val="single" w:sz="4" w:space="0" w:color="auto"/>
            </w:tcBorders>
            <w:shd w:val="clear" w:color="auto" w:fill="auto"/>
          </w:tcPr>
          <w:p w:rsidR="00F81C36" w:rsidRPr="00A35376" w:rsidRDefault="00F81C36" w:rsidP="00A35376">
            <w:pPr>
              <w:jc w:val="center"/>
              <w:rPr>
                <w:b/>
                <w:bCs/>
              </w:rPr>
            </w:pPr>
          </w:p>
        </w:tc>
        <w:tc>
          <w:tcPr>
            <w:tcW w:w="541" w:type="pct"/>
            <w:tcBorders>
              <w:bottom w:val="single" w:sz="4" w:space="0" w:color="auto"/>
            </w:tcBorders>
            <w:shd w:val="clear" w:color="auto" w:fill="auto"/>
          </w:tcPr>
          <w:p w:rsidR="00F81C36" w:rsidRPr="00A35376" w:rsidRDefault="00F81C36" w:rsidP="00A35376">
            <w:pPr>
              <w:jc w:val="center"/>
              <w:rPr>
                <w:b/>
                <w:bCs/>
              </w:rPr>
            </w:pPr>
          </w:p>
        </w:tc>
        <w:tc>
          <w:tcPr>
            <w:tcW w:w="521" w:type="pct"/>
            <w:tcBorders>
              <w:bottom w:val="single" w:sz="4" w:space="0" w:color="auto"/>
            </w:tcBorders>
            <w:shd w:val="clear" w:color="auto" w:fill="auto"/>
          </w:tcPr>
          <w:p w:rsidR="00F81C36" w:rsidRPr="00A35376" w:rsidRDefault="00F81C36" w:rsidP="00A35376">
            <w:pPr>
              <w:jc w:val="center"/>
              <w:rPr>
                <w:b/>
                <w:bCs/>
              </w:rPr>
            </w:pPr>
          </w:p>
        </w:tc>
        <w:tc>
          <w:tcPr>
            <w:tcW w:w="443" w:type="pct"/>
            <w:tcBorders>
              <w:bottom w:val="single" w:sz="4" w:space="0" w:color="auto"/>
            </w:tcBorders>
            <w:shd w:val="clear" w:color="auto" w:fill="70AD47" w:themeFill="accent6"/>
          </w:tcPr>
          <w:p w:rsidR="00F81C36" w:rsidRPr="00B771FC" w:rsidRDefault="00F81C36" w:rsidP="00A35376">
            <w:pPr>
              <w:jc w:val="center"/>
              <w:rPr>
                <w:b/>
                <w:bCs/>
                <w:color w:val="000000"/>
              </w:rPr>
            </w:pPr>
          </w:p>
        </w:tc>
        <w:tc>
          <w:tcPr>
            <w:tcW w:w="1082" w:type="pct"/>
            <w:tcBorders>
              <w:bottom w:val="single" w:sz="4" w:space="0" w:color="auto"/>
            </w:tcBorders>
            <w:shd w:val="clear" w:color="auto" w:fill="70AD47" w:themeFill="accent6"/>
          </w:tcPr>
          <w:p w:rsidR="00F81C36" w:rsidRPr="00B771FC" w:rsidRDefault="00F81C36" w:rsidP="00A35376">
            <w:pPr>
              <w:jc w:val="center"/>
              <w:rPr>
                <w:b/>
                <w:bCs/>
                <w:color w:val="000000"/>
              </w:rPr>
            </w:pPr>
          </w:p>
        </w:tc>
      </w:tr>
    </w:tbl>
    <w:p w:rsidR="00DE5496" w:rsidRDefault="00DE5496" w:rsidP="00DE5496">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644"/>
        <w:gridCol w:w="5486"/>
      </w:tblGrid>
      <w:tr w:rsidR="001C0AC5" w:rsidRPr="00C72074" w:rsidTr="001C0AC5">
        <w:trPr>
          <w:trHeight w:val="575"/>
        </w:trPr>
        <w:tc>
          <w:tcPr>
            <w:tcW w:w="2911" w:type="pct"/>
          </w:tcPr>
          <w:p w:rsidR="001C0AC5" w:rsidRPr="00C72074" w:rsidRDefault="001C0AC5" w:rsidP="001C0AC5">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1C0AC5" w:rsidRPr="00C72074" w:rsidRDefault="001C0AC5" w:rsidP="001C0AC5">
            <w:pPr>
              <w:jc w:val="center"/>
              <w:rPr>
                <w:b/>
                <w:bCs/>
                <w:color w:val="000000"/>
                <w:sz w:val="22"/>
                <w:szCs w:val="22"/>
              </w:rPr>
            </w:pPr>
            <w:r w:rsidRPr="00C72074">
              <w:rPr>
                <w:b/>
                <w:bCs/>
                <w:color w:val="000000"/>
                <w:sz w:val="22"/>
                <w:szCs w:val="22"/>
              </w:rPr>
              <w:t>Заказчик</w:t>
            </w:r>
          </w:p>
        </w:tc>
      </w:tr>
      <w:tr w:rsidR="00DE5496" w:rsidRPr="00C72074" w:rsidTr="001C0AC5">
        <w:trPr>
          <w:trHeight w:val="575"/>
        </w:trPr>
        <w:tc>
          <w:tcPr>
            <w:tcW w:w="2911" w:type="pct"/>
          </w:tcPr>
          <w:p w:rsidR="00DE5496" w:rsidRPr="00C72074" w:rsidRDefault="00DE5496" w:rsidP="001C0AC5">
            <w:pPr>
              <w:jc w:val="center"/>
              <w:rPr>
                <w:b/>
                <w:bCs/>
                <w:color w:val="000000"/>
              </w:rPr>
            </w:pPr>
          </w:p>
        </w:tc>
        <w:tc>
          <w:tcPr>
            <w:tcW w:w="2089" w:type="pct"/>
          </w:tcPr>
          <w:p w:rsidR="00DE5496" w:rsidRPr="00C72074" w:rsidRDefault="00DE5496" w:rsidP="001C0AC5">
            <w:pPr>
              <w:jc w:val="center"/>
              <w:rPr>
                <w:b/>
                <w:bCs/>
                <w:color w:val="000000"/>
              </w:rPr>
            </w:pPr>
            <w:r w:rsidRPr="00C72074">
              <w:rPr>
                <w:b/>
                <w:bCs/>
                <w:color w:val="000000"/>
                <w:sz w:val="22"/>
                <w:szCs w:val="22"/>
              </w:rPr>
              <w:t>Автономное учреждение</w:t>
            </w:r>
          </w:p>
          <w:p w:rsidR="00DE5496" w:rsidRPr="00C72074" w:rsidRDefault="00DE5496" w:rsidP="001C0AC5">
            <w:pPr>
              <w:jc w:val="center"/>
              <w:rPr>
                <w:b/>
                <w:bCs/>
                <w:color w:val="000000"/>
              </w:rPr>
            </w:pPr>
            <w:r w:rsidRPr="00C72074">
              <w:rPr>
                <w:b/>
                <w:bCs/>
                <w:color w:val="000000"/>
                <w:sz w:val="22"/>
                <w:szCs w:val="22"/>
              </w:rPr>
              <w:t>«Технопарк - Мордовия»</w:t>
            </w:r>
          </w:p>
          <w:p w:rsidR="00DE5496" w:rsidRDefault="00DE5496" w:rsidP="001C0AC5">
            <w:pPr>
              <w:jc w:val="center"/>
              <w:rPr>
                <w:b/>
                <w:bCs/>
                <w:color w:val="000000"/>
              </w:rPr>
            </w:pPr>
          </w:p>
          <w:p w:rsidR="00DE5496" w:rsidRPr="00C72074" w:rsidRDefault="00DE5496" w:rsidP="001C0AC5">
            <w:pPr>
              <w:jc w:val="center"/>
              <w:rPr>
                <w:b/>
                <w:bCs/>
                <w:color w:val="000000"/>
              </w:rPr>
            </w:pPr>
          </w:p>
          <w:p w:rsidR="00DE5496" w:rsidRPr="00C72074" w:rsidRDefault="00DE5496" w:rsidP="001C0AC5">
            <w:pPr>
              <w:jc w:val="center"/>
              <w:rPr>
                <w:b/>
                <w:bCs/>
                <w:color w:val="000000"/>
              </w:rPr>
            </w:pPr>
            <w:r w:rsidRPr="00C72074">
              <w:rPr>
                <w:b/>
                <w:bCs/>
                <w:color w:val="000000"/>
                <w:sz w:val="22"/>
                <w:szCs w:val="22"/>
              </w:rPr>
              <w:t>Генеральный директор</w:t>
            </w:r>
          </w:p>
          <w:p w:rsidR="00DE5496" w:rsidRPr="00C72074" w:rsidRDefault="00DE5496" w:rsidP="001C0AC5">
            <w:pPr>
              <w:jc w:val="center"/>
              <w:rPr>
                <w:b/>
                <w:bCs/>
                <w:color w:val="000000"/>
              </w:rPr>
            </w:pPr>
          </w:p>
        </w:tc>
      </w:tr>
      <w:tr w:rsidR="00DE5496" w:rsidRPr="00C72074" w:rsidTr="001C0AC5">
        <w:trPr>
          <w:trHeight w:val="248"/>
        </w:trPr>
        <w:tc>
          <w:tcPr>
            <w:tcW w:w="2911" w:type="pct"/>
          </w:tcPr>
          <w:p w:rsidR="00DE5496" w:rsidRPr="00C72074" w:rsidRDefault="00DE5496" w:rsidP="001C0AC5">
            <w:pPr>
              <w:ind w:right="-2409"/>
              <w:jc w:val="center"/>
              <w:rPr>
                <w:b/>
                <w:bCs/>
                <w:color w:val="000000"/>
              </w:rPr>
            </w:pPr>
            <w:r w:rsidRPr="00C72074">
              <w:rPr>
                <w:b/>
                <w:bCs/>
                <w:color w:val="000000"/>
                <w:sz w:val="22"/>
                <w:szCs w:val="22"/>
              </w:rPr>
              <w:t>_________________________ / /</w:t>
            </w:r>
          </w:p>
        </w:tc>
        <w:tc>
          <w:tcPr>
            <w:tcW w:w="2089" w:type="pct"/>
          </w:tcPr>
          <w:p w:rsidR="00DE5496" w:rsidRPr="00C72074" w:rsidRDefault="001C0AC5" w:rsidP="001C0AC5">
            <w:pPr>
              <w:jc w:val="center"/>
              <w:rPr>
                <w:b/>
                <w:bCs/>
                <w:color w:val="000000"/>
              </w:rPr>
            </w:pPr>
            <w:r>
              <w:rPr>
                <w:b/>
                <w:bCs/>
                <w:color w:val="000000"/>
                <w:sz w:val="22"/>
                <w:szCs w:val="22"/>
              </w:rPr>
              <w:t>_________________________</w:t>
            </w:r>
            <w:r w:rsidR="00DE5496" w:rsidRPr="00C72074">
              <w:rPr>
                <w:b/>
                <w:bCs/>
                <w:color w:val="000000"/>
                <w:sz w:val="22"/>
                <w:szCs w:val="22"/>
              </w:rPr>
              <w:t>/В.В. Якуба/</w:t>
            </w:r>
          </w:p>
        </w:tc>
      </w:tr>
    </w:tbl>
    <w:p w:rsidR="00DE5496" w:rsidRPr="00B16BE1" w:rsidRDefault="00DE5496" w:rsidP="00DE5496">
      <w:pPr>
        <w:tabs>
          <w:tab w:val="left" w:pos="1728"/>
        </w:tabs>
      </w:pPr>
    </w:p>
    <w:p w:rsidR="00DE5496" w:rsidRPr="00006B3D" w:rsidRDefault="00DE5496"/>
    <w:sectPr w:rsidR="00DE5496" w:rsidRPr="00006B3D" w:rsidSect="004A3036">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3A" w:rsidRDefault="00534B3A" w:rsidP="006C6EBA">
      <w:r>
        <w:separator/>
      </w:r>
    </w:p>
  </w:endnote>
  <w:endnote w:type="continuationSeparator" w:id="0">
    <w:p w:rsidR="00534B3A" w:rsidRDefault="00534B3A" w:rsidP="006C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543238"/>
      <w:docPartObj>
        <w:docPartGallery w:val="Page Numbers (Bottom of Page)"/>
        <w:docPartUnique/>
      </w:docPartObj>
    </w:sdtPr>
    <w:sdtContent>
      <w:p w:rsidR="006C6EBA" w:rsidRDefault="006C6EBA">
        <w:pPr>
          <w:pStyle w:val="ad"/>
          <w:jc w:val="right"/>
        </w:pPr>
        <w:r>
          <w:fldChar w:fldCharType="begin"/>
        </w:r>
        <w:r>
          <w:instrText>PAGE   \* MERGEFORMAT</w:instrText>
        </w:r>
        <w:r>
          <w:fldChar w:fldCharType="separate"/>
        </w:r>
        <w:r w:rsidR="00C008E5">
          <w:rPr>
            <w:noProof/>
          </w:rPr>
          <w:t>42</w:t>
        </w:r>
        <w:r>
          <w:fldChar w:fldCharType="end"/>
        </w:r>
      </w:p>
    </w:sdtContent>
  </w:sdt>
  <w:p w:rsidR="006C6EBA" w:rsidRDefault="006C6EB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3A" w:rsidRDefault="00534B3A" w:rsidP="006C6EBA">
      <w:r>
        <w:separator/>
      </w:r>
    </w:p>
  </w:footnote>
  <w:footnote w:type="continuationSeparator" w:id="0">
    <w:p w:rsidR="00534B3A" w:rsidRDefault="00534B3A" w:rsidP="006C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lang w:val="x-none" w:bidi="x-none"/>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3382EDE"/>
    <w:multiLevelType w:val="multilevel"/>
    <w:tmpl w:val="902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C3153"/>
    <w:multiLevelType w:val="multilevel"/>
    <w:tmpl w:val="17F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E35A6"/>
    <w:multiLevelType w:val="multilevel"/>
    <w:tmpl w:val="AA6C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34E9"/>
    <w:multiLevelType w:val="multilevel"/>
    <w:tmpl w:val="104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96"/>
    <w:rsid w:val="00006B3D"/>
    <w:rsid w:val="00070363"/>
    <w:rsid w:val="000C0B26"/>
    <w:rsid w:val="000D02BF"/>
    <w:rsid w:val="000E7325"/>
    <w:rsid w:val="000F1CB9"/>
    <w:rsid w:val="000F2281"/>
    <w:rsid w:val="00121C41"/>
    <w:rsid w:val="00124B0B"/>
    <w:rsid w:val="001742E7"/>
    <w:rsid w:val="0018534C"/>
    <w:rsid w:val="00197B36"/>
    <w:rsid w:val="001A02E1"/>
    <w:rsid w:val="001C0AC5"/>
    <w:rsid w:val="001F589A"/>
    <w:rsid w:val="001F70AE"/>
    <w:rsid w:val="00200E9B"/>
    <w:rsid w:val="00233068"/>
    <w:rsid w:val="00257862"/>
    <w:rsid w:val="0026223F"/>
    <w:rsid w:val="00275717"/>
    <w:rsid w:val="002B7AFF"/>
    <w:rsid w:val="002E4B86"/>
    <w:rsid w:val="002F2088"/>
    <w:rsid w:val="00305BF7"/>
    <w:rsid w:val="003722EA"/>
    <w:rsid w:val="003E3F6A"/>
    <w:rsid w:val="003E645F"/>
    <w:rsid w:val="00414CF5"/>
    <w:rsid w:val="004A3036"/>
    <w:rsid w:val="00524F60"/>
    <w:rsid w:val="00534B3A"/>
    <w:rsid w:val="00563EF5"/>
    <w:rsid w:val="00595586"/>
    <w:rsid w:val="005A20A4"/>
    <w:rsid w:val="005B03B9"/>
    <w:rsid w:val="005C3A8D"/>
    <w:rsid w:val="005D6D65"/>
    <w:rsid w:val="005E23C9"/>
    <w:rsid w:val="005F3C93"/>
    <w:rsid w:val="006058A3"/>
    <w:rsid w:val="006254FC"/>
    <w:rsid w:val="00654D20"/>
    <w:rsid w:val="00664295"/>
    <w:rsid w:val="00665121"/>
    <w:rsid w:val="00667063"/>
    <w:rsid w:val="0067291C"/>
    <w:rsid w:val="006B741B"/>
    <w:rsid w:val="006C2131"/>
    <w:rsid w:val="006C2184"/>
    <w:rsid w:val="006C6EBA"/>
    <w:rsid w:val="006E59ED"/>
    <w:rsid w:val="00751EA9"/>
    <w:rsid w:val="00762CA7"/>
    <w:rsid w:val="00763171"/>
    <w:rsid w:val="007B5A96"/>
    <w:rsid w:val="007B741B"/>
    <w:rsid w:val="00814023"/>
    <w:rsid w:val="008306BE"/>
    <w:rsid w:val="0084250E"/>
    <w:rsid w:val="00861E21"/>
    <w:rsid w:val="0089699B"/>
    <w:rsid w:val="008C7BF9"/>
    <w:rsid w:val="008D614D"/>
    <w:rsid w:val="00911953"/>
    <w:rsid w:val="00915D96"/>
    <w:rsid w:val="00931CAE"/>
    <w:rsid w:val="00932E0E"/>
    <w:rsid w:val="00940ECA"/>
    <w:rsid w:val="009620DD"/>
    <w:rsid w:val="00987D75"/>
    <w:rsid w:val="00990FF2"/>
    <w:rsid w:val="009E0213"/>
    <w:rsid w:val="009E0256"/>
    <w:rsid w:val="00A35376"/>
    <w:rsid w:val="00A50266"/>
    <w:rsid w:val="00AD222B"/>
    <w:rsid w:val="00AD373D"/>
    <w:rsid w:val="00B27C11"/>
    <w:rsid w:val="00B45540"/>
    <w:rsid w:val="00B46D37"/>
    <w:rsid w:val="00B64352"/>
    <w:rsid w:val="00B771FC"/>
    <w:rsid w:val="00B8509E"/>
    <w:rsid w:val="00BD00ED"/>
    <w:rsid w:val="00C008E5"/>
    <w:rsid w:val="00C32C13"/>
    <w:rsid w:val="00C560F7"/>
    <w:rsid w:val="00C67F25"/>
    <w:rsid w:val="00CE69B3"/>
    <w:rsid w:val="00D068A5"/>
    <w:rsid w:val="00D212C6"/>
    <w:rsid w:val="00D83FCD"/>
    <w:rsid w:val="00D94E14"/>
    <w:rsid w:val="00D96110"/>
    <w:rsid w:val="00DA4D54"/>
    <w:rsid w:val="00DC5FF2"/>
    <w:rsid w:val="00DE5496"/>
    <w:rsid w:val="00E10989"/>
    <w:rsid w:val="00E17AC8"/>
    <w:rsid w:val="00E23449"/>
    <w:rsid w:val="00E30A8E"/>
    <w:rsid w:val="00E41063"/>
    <w:rsid w:val="00E96DDB"/>
    <w:rsid w:val="00EB4761"/>
    <w:rsid w:val="00F21E30"/>
    <w:rsid w:val="00F35488"/>
    <w:rsid w:val="00F81C36"/>
    <w:rsid w:val="00FD0607"/>
    <w:rsid w:val="00FD1EE9"/>
    <w:rsid w:val="00FD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C4750-E1B7-42DE-944C-9E233FB4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5121"/>
    <w:pPr>
      <w:suppressAutoHyphens/>
      <w:spacing w:after="0" w:line="240" w:lineRule="auto"/>
    </w:pPr>
    <w:rPr>
      <w:rFonts w:ascii="Times New Roman" w:eastAsia="Times New Roman" w:hAnsi="Times New Roman" w:cs="Times New Roman"/>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11953"/>
    <w:rPr>
      <w:color w:val="0563C1" w:themeColor="hyperlink"/>
      <w:u w:val="single"/>
    </w:rPr>
  </w:style>
  <w:style w:type="character" w:styleId="a5">
    <w:name w:val="FollowedHyperlink"/>
    <w:basedOn w:val="a1"/>
    <w:uiPriority w:val="99"/>
    <w:semiHidden/>
    <w:unhideWhenUsed/>
    <w:rsid w:val="006254FC"/>
    <w:rPr>
      <w:color w:val="954F72" w:themeColor="followedHyperlink"/>
      <w:u w:val="single"/>
    </w:rPr>
  </w:style>
  <w:style w:type="paragraph" w:styleId="a6">
    <w:name w:val="Normal (Web)"/>
    <w:basedOn w:val="a0"/>
    <w:uiPriority w:val="99"/>
    <w:unhideWhenUsed/>
    <w:rsid w:val="006254FC"/>
    <w:pPr>
      <w:suppressAutoHyphens w:val="0"/>
      <w:spacing w:before="100" w:beforeAutospacing="1" w:after="100" w:afterAutospacing="1"/>
    </w:pPr>
    <w:rPr>
      <w:lang w:eastAsia="ru-RU"/>
    </w:rPr>
  </w:style>
  <w:style w:type="character" w:styleId="a7">
    <w:name w:val="Strong"/>
    <w:basedOn w:val="a1"/>
    <w:uiPriority w:val="22"/>
    <w:qFormat/>
    <w:rsid w:val="006254FC"/>
    <w:rPr>
      <w:b/>
      <w:bCs/>
    </w:rPr>
  </w:style>
  <w:style w:type="character" w:customStyle="1" w:styleId="apple-converted-space">
    <w:name w:val="apple-converted-space"/>
    <w:basedOn w:val="a1"/>
    <w:rsid w:val="006254FC"/>
  </w:style>
  <w:style w:type="character" w:customStyle="1" w:styleId="hps">
    <w:name w:val="hps"/>
    <w:basedOn w:val="a1"/>
    <w:rsid w:val="00940ECA"/>
  </w:style>
  <w:style w:type="paragraph" w:customStyle="1" w:styleId="a8">
    <w:name w:val="Заголовок"/>
    <w:basedOn w:val="a0"/>
    <w:next w:val="a9"/>
    <w:rsid w:val="0089699B"/>
    <w:pPr>
      <w:spacing w:line="340" w:lineRule="atLeast"/>
      <w:jc w:val="center"/>
    </w:pPr>
    <w:rPr>
      <w:b/>
      <w:sz w:val="22"/>
      <w:lang w:eastAsia="ru-RU"/>
    </w:rPr>
  </w:style>
  <w:style w:type="paragraph" w:styleId="a9">
    <w:name w:val="Body Text"/>
    <w:basedOn w:val="a0"/>
    <w:link w:val="aa"/>
    <w:rsid w:val="0089699B"/>
    <w:pPr>
      <w:spacing w:after="120"/>
    </w:pPr>
  </w:style>
  <w:style w:type="character" w:customStyle="1" w:styleId="aa">
    <w:name w:val="Основной текст Знак"/>
    <w:basedOn w:val="a1"/>
    <w:link w:val="a9"/>
    <w:rsid w:val="0089699B"/>
    <w:rPr>
      <w:rFonts w:ascii="Times New Roman" w:eastAsia="Times New Roman" w:hAnsi="Times New Roman" w:cs="Times New Roman"/>
      <w:sz w:val="24"/>
      <w:szCs w:val="24"/>
      <w:lang w:eastAsia="zh-CN"/>
    </w:rPr>
  </w:style>
  <w:style w:type="paragraph" w:customStyle="1" w:styleId="a">
    <w:name w:val="Структура"/>
    <w:basedOn w:val="a0"/>
    <w:qFormat/>
    <w:rsid w:val="0089699B"/>
    <w:pPr>
      <w:numPr>
        <w:numId w:val="3"/>
      </w:numPr>
      <w:spacing w:line="340" w:lineRule="exact"/>
      <w:jc w:val="both"/>
    </w:pPr>
  </w:style>
  <w:style w:type="paragraph" w:customStyle="1" w:styleId="Default">
    <w:name w:val="Default"/>
    <w:rsid w:val="00667063"/>
    <w:pPr>
      <w:autoSpaceDE w:val="0"/>
      <w:autoSpaceDN w:val="0"/>
      <w:adjustRightInd w:val="0"/>
      <w:spacing w:after="0" w:line="240" w:lineRule="auto"/>
    </w:pPr>
    <w:rPr>
      <w:rFonts w:ascii="Calibri" w:hAnsi="Calibri" w:cs="Calibri"/>
      <w:color w:val="000000"/>
      <w:sz w:val="24"/>
      <w:szCs w:val="24"/>
    </w:rPr>
  </w:style>
  <w:style w:type="paragraph" w:styleId="ab">
    <w:name w:val="header"/>
    <w:basedOn w:val="a0"/>
    <w:link w:val="ac"/>
    <w:uiPriority w:val="99"/>
    <w:unhideWhenUsed/>
    <w:rsid w:val="006C6EBA"/>
    <w:pPr>
      <w:tabs>
        <w:tab w:val="center" w:pos="4677"/>
        <w:tab w:val="right" w:pos="9355"/>
      </w:tabs>
    </w:pPr>
  </w:style>
  <w:style w:type="character" w:customStyle="1" w:styleId="ac">
    <w:name w:val="Верхний колонтитул Знак"/>
    <w:basedOn w:val="a1"/>
    <w:link w:val="ab"/>
    <w:uiPriority w:val="99"/>
    <w:rsid w:val="006C6EBA"/>
    <w:rPr>
      <w:rFonts w:ascii="Times New Roman" w:eastAsia="Times New Roman" w:hAnsi="Times New Roman" w:cs="Times New Roman"/>
      <w:sz w:val="24"/>
      <w:szCs w:val="24"/>
      <w:lang w:eastAsia="zh-CN"/>
    </w:rPr>
  </w:style>
  <w:style w:type="paragraph" w:styleId="ad">
    <w:name w:val="footer"/>
    <w:basedOn w:val="a0"/>
    <w:link w:val="ae"/>
    <w:uiPriority w:val="99"/>
    <w:unhideWhenUsed/>
    <w:rsid w:val="006C6EBA"/>
    <w:pPr>
      <w:tabs>
        <w:tab w:val="center" w:pos="4677"/>
        <w:tab w:val="right" w:pos="9355"/>
      </w:tabs>
    </w:pPr>
  </w:style>
  <w:style w:type="character" w:customStyle="1" w:styleId="ae">
    <w:name w:val="Нижний колонтитул Знак"/>
    <w:basedOn w:val="a1"/>
    <w:link w:val="ad"/>
    <w:uiPriority w:val="99"/>
    <w:rsid w:val="006C6EB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0534">
      <w:bodyDiv w:val="1"/>
      <w:marLeft w:val="0"/>
      <w:marRight w:val="0"/>
      <w:marTop w:val="0"/>
      <w:marBottom w:val="0"/>
      <w:divBdr>
        <w:top w:val="none" w:sz="0" w:space="0" w:color="auto"/>
        <w:left w:val="none" w:sz="0" w:space="0" w:color="auto"/>
        <w:bottom w:val="none" w:sz="0" w:space="0" w:color="auto"/>
        <w:right w:val="none" w:sz="0" w:space="0" w:color="auto"/>
      </w:divBdr>
    </w:div>
    <w:div w:id="980430121">
      <w:bodyDiv w:val="1"/>
      <w:marLeft w:val="0"/>
      <w:marRight w:val="0"/>
      <w:marTop w:val="0"/>
      <w:marBottom w:val="0"/>
      <w:divBdr>
        <w:top w:val="none" w:sz="0" w:space="0" w:color="auto"/>
        <w:left w:val="none" w:sz="0" w:space="0" w:color="auto"/>
        <w:bottom w:val="none" w:sz="0" w:space="0" w:color="auto"/>
        <w:right w:val="none" w:sz="0" w:space="0" w:color="auto"/>
      </w:divBdr>
    </w:div>
    <w:div w:id="986010796">
      <w:bodyDiv w:val="1"/>
      <w:marLeft w:val="0"/>
      <w:marRight w:val="0"/>
      <w:marTop w:val="0"/>
      <w:marBottom w:val="0"/>
      <w:divBdr>
        <w:top w:val="none" w:sz="0" w:space="0" w:color="auto"/>
        <w:left w:val="none" w:sz="0" w:space="0" w:color="auto"/>
        <w:bottom w:val="none" w:sz="0" w:space="0" w:color="auto"/>
        <w:right w:val="none" w:sz="0" w:space="0" w:color="auto"/>
      </w:divBdr>
    </w:div>
    <w:div w:id="1089546909">
      <w:bodyDiv w:val="1"/>
      <w:marLeft w:val="0"/>
      <w:marRight w:val="0"/>
      <w:marTop w:val="0"/>
      <w:marBottom w:val="0"/>
      <w:divBdr>
        <w:top w:val="none" w:sz="0" w:space="0" w:color="auto"/>
        <w:left w:val="none" w:sz="0" w:space="0" w:color="auto"/>
        <w:bottom w:val="none" w:sz="0" w:space="0" w:color="auto"/>
        <w:right w:val="none" w:sz="0" w:space="0" w:color="auto"/>
      </w:divBdr>
    </w:div>
    <w:div w:id="1450659208">
      <w:bodyDiv w:val="1"/>
      <w:marLeft w:val="0"/>
      <w:marRight w:val="0"/>
      <w:marTop w:val="0"/>
      <w:marBottom w:val="0"/>
      <w:divBdr>
        <w:top w:val="none" w:sz="0" w:space="0" w:color="auto"/>
        <w:left w:val="none" w:sz="0" w:space="0" w:color="auto"/>
        <w:bottom w:val="none" w:sz="0" w:space="0" w:color="auto"/>
        <w:right w:val="none" w:sz="0" w:space="0" w:color="auto"/>
      </w:divBdr>
    </w:div>
    <w:div w:id="1593775292">
      <w:bodyDiv w:val="1"/>
      <w:marLeft w:val="0"/>
      <w:marRight w:val="0"/>
      <w:marTop w:val="0"/>
      <w:marBottom w:val="0"/>
      <w:divBdr>
        <w:top w:val="none" w:sz="0" w:space="0" w:color="auto"/>
        <w:left w:val="none" w:sz="0" w:space="0" w:color="auto"/>
        <w:bottom w:val="none" w:sz="0" w:space="0" w:color="auto"/>
        <w:right w:val="none" w:sz="0" w:space="0" w:color="auto"/>
      </w:divBdr>
    </w:div>
    <w:div w:id="21002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4909</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Amazon.com</Company>
  <LinksUpToDate>false</LinksUpToDate>
  <CharactersWithSpaces>32831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il-3</dc:creator>
  <cp:lastModifiedBy>Igosheva</cp:lastModifiedBy>
  <cp:revision>6</cp:revision>
  <dcterms:created xsi:type="dcterms:W3CDTF">2015-09-25T12:30:00Z</dcterms:created>
  <dcterms:modified xsi:type="dcterms:W3CDTF">2015-09-28T09:24:00Z</dcterms:modified>
</cp:coreProperties>
</file>