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6"/>
        <w:gridCol w:w="51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2F756301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B875FA" w:rsidRPr="00B875FA">
        <w:rPr>
          <w:rFonts w:ascii="Times New Roman" w:eastAsia="Times New Roman" w:hAnsi="Times New Roman" w:cs="Times New Roman"/>
          <w:lang w:eastAsia="ar-SA"/>
        </w:rPr>
        <w:t>192132621183413270100100410012849000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6D2615F8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875FA" w:rsidRPr="00B875FA">
        <w:rPr>
          <w:rFonts w:ascii="Times New Roman" w:eastAsiaTheme="minorEastAsia" w:hAnsi="Times New Roman" w:cs="Times New Roman"/>
          <w:lang w:eastAsia="ru-RU"/>
        </w:rPr>
        <w:t>комплекта технологического оборудования для резки оптических материалов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4B2611A8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B615BC">
        <w:rPr>
          <w:rFonts w:ascii="Times New Roman" w:eastAsiaTheme="minorEastAsia" w:hAnsi="Times New Roman" w:cs="Times New Roman"/>
          <w:lang w:eastAsia="ru-RU"/>
        </w:rPr>
        <w:t>через 1</w:t>
      </w:r>
      <w:r w:rsidR="00C716B7">
        <w:rPr>
          <w:rFonts w:ascii="Times New Roman" w:eastAsiaTheme="minorEastAsia" w:hAnsi="Times New Roman" w:cs="Times New Roman"/>
          <w:lang w:eastAsia="ru-RU"/>
        </w:rPr>
        <w:t>8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(</w:t>
      </w:r>
      <w:r w:rsidR="00C716B7">
        <w:rPr>
          <w:rFonts w:ascii="Times New Roman" w:eastAsiaTheme="minorEastAsia" w:hAnsi="Times New Roman" w:cs="Times New Roman"/>
          <w:lang w:eastAsia="ru-RU"/>
        </w:rPr>
        <w:t>восемнадцать</w:t>
      </w:r>
      <w:r w:rsidRPr="00EB6F20">
        <w:rPr>
          <w:rFonts w:ascii="Times New Roman" w:eastAsiaTheme="minorEastAsia" w:hAnsi="Times New Roman" w:cs="Times New Roman"/>
          <w:lang w:eastAsia="ru-RU"/>
        </w:rPr>
        <w:t>) недел</w:t>
      </w:r>
      <w:r w:rsidR="00C716B7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CAA5A61" w14:textId="55C3FC82" w:rsidR="000F0B3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Монтаж, пуско-наладка, ввод Оборудования в эксплуатацию и инструктаж специалистов Заказчика осуществляются при доставке Оборудования. </w:t>
      </w:r>
    </w:p>
    <w:p w14:paraId="07252462" w14:textId="21D20F6E" w:rsidR="00A42092" w:rsidRPr="00EB6F20" w:rsidRDefault="00F30105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акту ввода оборудования в эксплуатацию, акту проведения инструктажа,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Pr="00EB6F20">
        <w:rPr>
          <w:rFonts w:ascii="Times New Roman" w:eastAsiaTheme="minorEastAsia" w:hAnsi="Times New Roman" w:cs="Times New Roman"/>
          <w:lang w:eastAsia="ru-RU"/>
        </w:rPr>
        <w:t>ые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(форма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№ТОРГ-12)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bookmarkStart w:id="3" w:name="_Hlk6902345"/>
      <w:r w:rsidR="000F0B32" w:rsidRPr="00EB6F20">
        <w:rPr>
          <w:rFonts w:ascii="Times New Roman" w:eastAsiaTheme="minorEastAsia" w:hAnsi="Times New Roman" w:cs="Times New Roman"/>
          <w:lang w:eastAsia="ru-RU"/>
        </w:rPr>
        <w:t>акта ввода оборудования в эксплуатацию,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3"/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5C322741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>, акта ввода оборудования в эксплуатацию и акта проведения инструктажа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21F4D3EA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монтажу, пуско-наладке, вводу в эксплуатацию, гарантийному обслуживанию, подготовке специалистов,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lastRenderedPageBreak/>
        <w:t>не позднее, чем за 2 (два) рабочих дня до даты доставки Оборудования.</w:t>
      </w:r>
    </w:p>
    <w:p w14:paraId="6ADB4946" w14:textId="1AD55C3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, осуществить поставку Оборудования, в том числе его доставку (с учетом погрузочно-разгрузочных работ) в подготовленное Заказчиком в соответствии с п.4.2.2 Договора помещение, произвести монтаж, пуско-наладку, ввод в эксплуатацию, гарантийное обслуживание, подготовку специалистов Заказчика</w:t>
      </w:r>
      <w:r w:rsidR="00B15DC8" w:rsidRPr="00EB6F20">
        <w:t xml:space="preserve"> 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в количестве не более 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420BBA" w:rsidRPr="00EB6F20">
        <w:rPr>
          <w:rFonts w:ascii="Times New Roman" w:eastAsiaTheme="minorEastAsia" w:hAnsi="Times New Roman" w:cs="Times New Roman"/>
          <w:lang w:eastAsia="ru-RU"/>
        </w:rPr>
        <w:t>трех</w:t>
      </w:r>
      <w:r w:rsidR="00B15DC8" w:rsidRPr="00EB6F20">
        <w:rPr>
          <w:rFonts w:ascii="Times New Roman" w:eastAsiaTheme="minorEastAsia" w:hAnsi="Times New Roman" w:cs="Times New Roman"/>
          <w:lang w:eastAsia="ru-RU"/>
        </w:rPr>
        <w:t>) человек в объеме, необходимом для работы на Оборудовании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7FBABC61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после окончания его монтажа, пуско-наладки, ввода в эксплуатацию и проведения инструктажа специалистов Заказчика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в соответствии с документами, предусмотренными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</w:t>
      </w:r>
      <w:proofErr w:type="spellEnd"/>
      <w:r w:rsidR="00097B4D" w:rsidRPr="00EB6F20">
        <w:rPr>
          <w:rFonts w:ascii="Times New Roman" w:eastAsiaTheme="minorEastAsia" w:hAnsi="Times New Roman" w:cs="Times New Roman"/>
          <w:lang w:eastAsia="ru-RU"/>
        </w:rPr>
        <w:t>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5.3. Документы, предусмотренные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п.п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4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4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1F6BEC2" w14:textId="77777777" w:rsidR="006E56A6" w:rsidRDefault="006E56A6" w:rsidP="006E56A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</w:t>
      </w:r>
      <w:bookmarkStart w:id="5" w:name="_GoBack"/>
      <w:bookmarkEnd w:id="5"/>
      <w:r w:rsidRPr="00EB6F20">
        <w:rPr>
          <w:rFonts w:ascii="Times New Roman" w:eastAsiaTheme="minorEastAsia" w:hAnsi="Times New Roman" w:cs="Times New Roman"/>
          <w:lang w:eastAsia="ru-RU"/>
        </w:rPr>
        <w:t>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61D80A4" w14:textId="7CCF96A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</w:t>
      </w:r>
      <w:r w:rsidR="00B615BC">
        <w:rPr>
          <w:rFonts w:ascii="Times New Roman" w:eastAsiaTheme="minorEastAsia" w:hAnsi="Times New Roman" w:cs="Times New Roman"/>
          <w:lang w:eastAsia="ru-RU"/>
        </w:rPr>
        <w:t xml:space="preserve">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615BC">
        <w:rPr>
          <w:rFonts w:ascii="Times New Roman" w:eastAsiaTheme="minorEastAsia" w:hAnsi="Times New Roman" w:cs="Times New Roman"/>
          <w:lang w:eastAsia="ru-RU"/>
        </w:rPr>
        <w:t>г</w:t>
      </w:r>
      <w:r w:rsidRPr="00EB6F20">
        <w:rPr>
          <w:rFonts w:ascii="Times New Roman" w:eastAsiaTheme="minorEastAsia" w:hAnsi="Times New Roman" w:cs="Times New Roman"/>
          <w:lang w:eastAsia="ru-RU"/>
        </w:rPr>
        <w:t>арантийный срок для всего Оборудования продлевается на время простоя Оборудования.</w:t>
      </w:r>
      <w:r w:rsidR="00693727" w:rsidRPr="00EB6F20">
        <w:t xml:space="preserve">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 случае замены Оборудования, гарантийный срок начинает течь заново.</w:t>
      </w:r>
    </w:p>
    <w:p w14:paraId="1315698C" w14:textId="5A8C870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</w:t>
      </w:r>
      <w:r w:rsidR="00821F67">
        <w:rPr>
          <w:rFonts w:ascii="Times New Roman" w:eastAsiaTheme="minorEastAsia" w:hAnsi="Times New Roman" w:cs="Times New Roman"/>
          <w:lang w:eastAsia="ru-RU"/>
        </w:rPr>
        <w:t xml:space="preserve">с 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гарантийным обслуживанием</w:t>
      </w:r>
      <w:r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3E29BBB9" w14:textId="584760B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E4C7EA4" w14:textId="124CCD7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57A36744" w14:textId="677E80AB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.2. Ответственность Заказчика:</w:t>
      </w:r>
    </w:p>
    <w:p w14:paraId="32BD8820" w14:textId="77D05E2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вправе потребовать уплаты неустоек (штрафов, пеней).</w:t>
      </w:r>
    </w:p>
    <w:p w14:paraId="2C1C071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A490AE5" w14:textId="33F560A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.2.2. Штрафы начисляются за 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каждый факт неисполнения Заказчиком обязательств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виде фиксированной суммы, определяемой в соответствии с Постановлением Правительства Российской Федерации от 30 августа 2017 г. №1042 в следующем порядке:</w:t>
      </w:r>
    </w:p>
    <w:p w14:paraId="6F33D19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а) 1000 рублей, если цена Контракта не превышает 3 млн. рублей (включительно);</w:t>
      </w:r>
    </w:p>
    <w:p w14:paraId="31FCD5B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4B9EAB8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212878F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28B6A5A1" w14:textId="6FC205B7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Ответственность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:</w:t>
      </w:r>
    </w:p>
    <w:p w14:paraId="01FCE6E9" w14:textId="2716EEB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.3.1. В случае просрочки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а также в иных случаях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обязательств, предусмотренных настоящим Контрактом, Заказчик направляет </w:t>
      </w:r>
      <w:r w:rsidRPr="00EB6F20">
        <w:rPr>
          <w:rFonts w:ascii="Times New Roman" w:eastAsiaTheme="minorEastAsia" w:hAnsi="Times New Roman" w:cs="Times New Roman"/>
          <w:lang w:eastAsia="ru-RU"/>
        </w:rPr>
        <w:t>Поставщику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требование об уплате неустоек (штрафов, пеней).</w:t>
      </w:r>
    </w:p>
    <w:p w14:paraId="5E332ED1" w14:textId="5506ECF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Пеня начисляется за каждый день просрочки исполнения </w:t>
      </w:r>
      <w:bookmarkStart w:id="6" w:name="_Hlk6668130"/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bookmarkEnd w:id="6"/>
      <w:r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43DD9662" w14:textId="4E3D7332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26DF0D49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560D81A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5F33151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45BC189F" w14:textId="2D1A9CF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.3.</w:t>
      </w:r>
      <w:r w:rsidR="00C97DDB" w:rsidRPr="00EB6F20">
        <w:rPr>
          <w:rFonts w:ascii="Times New Roman" w:eastAsiaTheme="minorEastAsia" w:hAnsi="Times New Roman" w:cs="Times New Roman"/>
          <w:lang w:eastAsia="ru-RU"/>
        </w:rPr>
        <w:t>3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За каждый факт неисполнения или ненадлежащего исполнения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обязательства, предусмотренного Контрактом, которое не имеет стоимостного выражения,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выплачивает Заказчику штраф в виде фиксированной суммы, рассчитанной в соответствии с Постановлением Правительства Российской Федерации от 30 августа 2017 г. № 1042, в размере:</w:t>
      </w:r>
    </w:p>
    <w:p w14:paraId="5C0977B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724337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17AE1E5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0DCE58C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02FAE98" w14:textId="46B02AB5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.4. Применение неустойки (штрафа, пени) не освобождает Стороны от исполнения обязательств по Контракту.</w:t>
      </w:r>
    </w:p>
    <w:p w14:paraId="0049C5D4" w14:textId="0AB2EB26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.5. В случае просрочки со стороны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3F8257CD" w14:textId="5CF76829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Вред, причиненный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имуществу Заказчика и/или третьих лиц, подлежит возмещению в полном объеме, в срок не позднее 10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(десяти)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календарных дней с момента предъявления претензии. </w:t>
      </w:r>
    </w:p>
    <w:p w14:paraId="712A533E" w14:textId="42F75E58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Общая сумма начисленной неустойки (штрафов, пени) за неисполнение или ненадлежащее исполнение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обязательств, предусмотренных Контрактом, не может превышать цену Контракта.</w:t>
      </w:r>
    </w:p>
    <w:p w14:paraId="7FC8606A" w14:textId="0BDAEF34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527BC1E" w14:textId="79CEFB43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несет перед Заказчиком ответственность за последствия неисполнения или ненадлежащего исполнения обязательств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а также риск причинения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убытков имуществу Заказчика и третьих лиц. </w:t>
      </w:r>
    </w:p>
    <w:p w14:paraId="20689D3F" w14:textId="61637E0D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.1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>0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3495B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самостоятельно несет ответственность перед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за выполнение обязательств по оплате выполняемых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работ. Заказчик не несет перед привлекаемыми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Поставщиком 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ответственности за неполную или несвоевременную оплату выполненных ими работ, а также по иным требованиям, предъявленным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соисполнителями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связи с неисполнением и (или) ненадлежащим исполнением обязательств </w:t>
      </w:r>
      <w:r w:rsidR="000E1FBF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6865454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0950DD2B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виде: ______________________________________________________ (способ обеспечения исполнения Контракта - банковская гарантия или внесение денежных средств на указанный Заказчиком счет) на сумму: </w:t>
      </w:r>
      <w:r w:rsidR="00B875FA" w:rsidRPr="00B875FA">
        <w:rPr>
          <w:rFonts w:ascii="Times New Roman" w:eastAsiaTheme="minorEastAsia" w:hAnsi="Times New Roman" w:cs="Times New Roman"/>
          <w:lang w:eastAsia="ru-RU"/>
        </w:rPr>
        <w:t>248</w:t>
      </w:r>
      <w:r w:rsidR="00B875F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875FA" w:rsidRPr="00B875FA">
        <w:rPr>
          <w:rFonts w:ascii="Times New Roman" w:eastAsiaTheme="minorEastAsia" w:hAnsi="Times New Roman" w:cs="Times New Roman"/>
          <w:lang w:eastAsia="ru-RU"/>
        </w:rPr>
        <w:t>706.67</w:t>
      </w:r>
      <w:r w:rsidR="00B875FA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руб. (</w:t>
      </w:r>
      <w:r w:rsidR="00B875FA">
        <w:rPr>
          <w:rFonts w:ascii="Times New Roman" w:eastAsiaTheme="minorEastAsia" w:hAnsi="Times New Roman" w:cs="Times New Roman"/>
          <w:lang w:eastAsia="ru-RU"/>
        </w:rPr>
        <w:t>двести сорок восемь</w:t>
      </w:r>
      <w:r w:rsidR="00F7293B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тысяч </w:t>
      </w:r>
      <w:r w:rsidR="00B875FA">
        <w:rPr>
          <w:rFonts w:ascii="Times New Roman" w:eastAsiaTheme="minorEastAsia" w:hAnsi="Times New Roman" w:cs="Times New Roman"/>
          <w:lang w:eastAsia="ru-RU"/>
        </w:rPr>
        <w:t>семьсот шесть рублей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C6F80">
        <w:rPr>
          <w:rFonts w:ascii="Times New Roman" w:eastAsiaTheme="minorEastAsia" w:hAnsi="Times New Roman" w:cs="Times New Roman"/>
          <w:lang w:eastAsia="ru-RU"/>
        </w:rPr>
        <w:t>шестьдесят семь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 xml:space="preserve"> копе</w:t>
      </w:r>
      <w:r w:rsidR="00B875FA">
        <w:rPr>
          <w:rFonts w:ascii="Times New Roman" w:eastAsiaTheme="minorEastAsia" w:hAnsi="Times New Roman" w:cs="Times New Roman"/>
          <w:lang w:eastAsia="ru-RU"/>
        </w:rPr>
        <w:t>е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к)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% от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lastRenderedPageBreak/>
        <w:t>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>действия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Контракта,   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24E2A79" w14:textId="2EA97A9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9.4. Если какое-либо из обстоятельств непреодолимой силы непосредственно повлияло на исполнение обязательств по настоящему Контракту, срок исполнения обязательств отодвигается соразмерно времени действия соответствующих обстоятельств, но не более чем на 1 (один) календарный месяц.</w:t>
      </w:r>
    </w:p>
    <w:p w14:paraId="3FABC5F9" w14:textId="78CA5CD5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9.5.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7" w:name="Par409"/>
      <w:bookmarkStart w:id="8" w:name="Par410"/>
      <w:bookmarkEnd w:id="7"/>
      <w:bookmarkEnd w:id="8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9" w:name="Par456"/>
      <w:bookmarkEnd w:id="9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77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1" w:name="Par480"/>
      <w:bookmarkEnd w:id="11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2" w:name="Par485"/>
      <w:bookmarkEnd w:id="12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56B0C797" w14:textId="77777777" w:rsidR="00AF240F" w:rsidRPr="00EB6F20" w:rsidRDefault="00AF240F" w:rsidP="009712BC"/>
    <w:p w14:paraId="56E5CE4F" w14:textId="77777777" w:rsidR="00AF240F" w:rsidRPr="00EB6F20" w:rsidRDefault="00AF240F" w:rsidP="009712BC"/>
    <w:p w14:paraId="0A7FBEA1" w14:textId="77777777" w:rsidR="001C5D17" w:rsidRDefault="001C5D17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______________________________/В.В.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Якуба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8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DC9B64" w14:textId="77777777" w:rsidR="00526663" w:rsidRDefault="00526663">
      <w:pPr>
        <w:spacing w:after="0" w:line="240" w:lineRule="auto"/>
      </w:pPr>
      <w:r>
        <w:separator/>
      </w:r>
    </w:p>
  </w:endnote>
  <w:endnote w:type="continuationSeparator" w:id="0">
    <w:p w14:paraId="07269305" w14:textId="77777777" w:rsidR="00526663" w:rsidRDefault="0052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D5BD4E" w14:textId="77777777" w:rsidR="00526663" w:rsidRDefault="00526663">
      <w:pPr>
        <w:spacing w:after="0" w:line="240" w:lineRule="auto"/>
      </w:pPr>
      <w:r>
        <w:separator/>
      </w:r>
    </w:p>
  </w:footnote>
  <w:footnote w:type="continuationSeparator" w:id="0">
    <w:p w14:paraId="4F4431FA" w14:textId="77777777" w:rsidR="00526663" w:rsidRDefault="0052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 w15:restartNumberingAfterBreak="0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 w15:restartNumberingAfterBreak="0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 w15:restartNumberingAfterBreak="0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 w15:restartNumberingAfterBreak="0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 w15:restartNumberingAfterBreak="0">
    <w:nsid w:val="38FC6974"/>
    <w:multiLevelType w:val="multilevel"/>
    <w:tmpl w:val="D23CCB48"/>
    <w:name w:val="WW8Num1422"/>
    <w:numStyleLink w:val="21"/>
  </w:abstractNum>
  <w:abstractNum w:abstractNumId="9" w15:restartNumberingAfterBreak="0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 w15:restartNumberingAfterBreak="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52E"/>
    <w:rsid w:val="000074C0"/>
    <w:rsid w:val="0002015C"/>
    <w:rsid w:val="000336A6"/>
    <w:rsid w:val="00053273"/>
    <w:rsid w:val="00077904"/>
    <w:rsid w:val="00082E27"/>
    <w:rsid w:val="0009101E"/>
    <w:rsid w:val="00097B4D"/>
    <w:rsid w:val="000D4C72"/>
    <w:rsid w:val="000E1FBF"/>
    <w:rsid w:val="000F0B32"/>
    <w:rsid w:val="00144ADB"/>
    <w:rsid w:val="001949B0"/>
    <w:rsid w:val="001C5D17"/>
    <w:rsid w:val="001E1B4E"/>
    <w:rsid w:val="00224E56"/>
    <w:rsid w:val="002333E9"/>
    <w:rsid w:val="002606F1"/>
    <w:rsid w:val="00284FE7"/>
    <w:rsid w:val="002B523A"/>
    <w:rsid w:val="002E3A99"/>
    <w:rsid w:val="002E4911"/>
    <w:rsid w:val="0038747A"/>
    <w:rsid w:val="003A4FF8"/>
    <w:rsid w:val="0041640C"/>
    <w:rsid w:val="00420BBA"/>
    <w:rsid w:val="0043495B"/>
    <w:rsid w:val="004B1060"/>
    <w:rsid w:val="004F3D1D"/>
    <w:rsid w:val="00521A75"/>
    <w:rsid w:val="00526663"/>
    <w:rsid w:val="0054211F"/>
    <w:rsid w:val="0056195B"/>
    <w:rsid w:val="005A1670"/>
    <w:rsid w:val="006441E2"/>
    <w:rsid w:val="00660E59"/>
    <w:rsid w:val="00693727"/>
    <w:rsid w:val="006A0348"/>
    <w:rsid w:val="006A7DC8"/>
    <w:rsid w:val="006B1964"/>
    <w:rsid w:val="006D28ED"/>
    <w:rsid w:val="006E56A6"/>
    <w:rsid w:val="006F439C"/>
    <w:rsid w:val="006F5A62"/>
    <w:rsid w:val="00740177"/>
    <w:rsid w:val="00764ECA"/>
    <w:rsid w:val="00775CA7"/>
    <w:rsid w:val="007A5583"/>
    <w:rsid w:val="007D5CC8"/>
    <w:rsid w:val="00821F67"/>
    <w:rsid w:val="0088128F"/>
    <w:rsid w:val="008A55B7"/>
    <w:rsid w:val="008A5FBD"/>
    <w:rsid w:val="009712BC"/>
    <w:rsid w:val="00986A31"/>
    <w:rsid w:val="00991A77"/>
    <w:rsid w:val="00994761"/>
    <w:rsid w:val="009E119C"/>
    <w:rsid w:val="009F163B"/>
    <w:rsid w:val="00A0579B"/>
    <w:rsid w:val="00A42092"/>
    <w:rsid w:val="00A73190"/>
    <w:rsid w:val="00A8432D"/>
    <w:rsid w:val="00A92984"/>
    <w:rsid w:val="00A969DC"/>
    <w:rsid w:val="00AC6F80"/>
    <w:rsid w:val="00AF240F"/>
    <w:rsid w:val="00B15DC8"/>
    <w:rsid w:val="00B213B0"/>
    <w:rsid w:val="00B23187"/>
    <w:rsid w:val="00B615BC"/>
    <w:rsid w:val="00B735CD"/>
    <w:rsid w:val="00B875FA"/>
    <w:rsid w:val="00B9452E"/>
    <w:rsid w:val="00BB3880"/>
    <w:rsid w:val="00C25163"/>
    <w:rsid w:val="00C677FE"/>
    <w:rsid w:val="00C716B7"/>
    <w:rsid w:val="00C91611"/>
    <w:rsid w:val="00C97DDB"/>
    <w:rsid w:val="00CA608D"/>
    <w:rsid w:val="00CF4BC3"/>
    <w:rsid w:val="00D649B8"/>
    <w:rsid w:val="00D72EDE"/>
    <w:rsid w:val="00DA1262"/>
    <w:rsid w:val="00DB7855"/>
    <w:rsid w:val="00DC7CFB"/>
    <w:rsid w:val="00E3025B"/>
    <w:rsid w:val="00E62BE4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70B94"/>
    <w:rsid w:val="00F7293B"/>
    <w:rsid w:val="00F85387"/>
    <w:rsid w:val="00FB0B2E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  <w15:chartTrackingRefBased/>
  <w15:docId w15:val="{2634FC10-E0A7-43BC-8C8D-8A37BD2C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9</Pages>
  <Words>5445</Words>
  <Characters>31039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Igosheva</cp:lastModifiedBy>
  <cp:revision>28</cp:revision>
  <cp:lastPrinted>2019-04-25T08:48:00Z</cp:lastPrinted>
  <dcterms:created xsi:type="dcterms:W3CDTF">2019-04-23T12:13:00Z</dcterms:created>
  <dcterms:modified xsi:type="dcterms:W3CDTF">2019-04-25T08:51:00Z</dcterms:modified>
</cp:coreProperties>
</file>